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6F1" w:rsidRPr="002D3AC3" w:rsidRDefault="008816F1">
      <w:pPr>
        <w:jc w:val="center"/>
        <w:rPr>
          <w:rFonts w:asciiTheme="minorHAnsi" w:hAnsiTheme="minorHAnsi" w:cstheme="minorHAnsi"/>
          <w:b/>
          <w:color w:val="auto"/>
          <w:sz w:val="32"/>
          <w:lang w:val="gl-ES"/>
        </w:rPr>
      </w:pPr>
      <w:bookmarkStart w:id="0" w:name="_Toc11763545"/>
      <w:bookmarkStart w:id="1" w:name="_Toc11834003"/>
      <w:bookmarkStart w:id="2" w:name="_Toc11842601"/>
      <w:bookmarkStart w:id="3" w:name="_Toc14074857"/>
      <w:bookmarkStart w:id="4" w:name="_Toc14075254"/>
      <w:bookmarkStart w:id="5" w:name="_Toc14078165"/>
      <w:bookmarkStart w:id="6" w:name="_Toc14084359"/>
      <w:bookmarkStart w:id="7" w:name="_Toc1408440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8816F1" w:rsidRDefault="00FA0C68">
      <w:pPr>
        <w:jc w:val="center"/>
        <w:rPr>
          <w:rFonts w:asciiTheme="minorHAnsi" w:hAnsiTheme="minorHAnsi" w:cstheme="minorHAnsi"/>
          <w:b/>
          <w:sz w:val="32"/>
          <w:lang w:val="gl-ES"/>
        </w:rPr>
      </w:pPr>
      <w:r>
        <w:rPr>
          <w:rFonts w:asciiTheme="minorHAnsi" w:hAnsiTheme="minorHAnsi" w:cstheme="minorHAnsi"/>
          <w:b/>
          <w:sz w:val="32"/>
          <w:lang w:val="gl-ES"/>
        </w:rPr>
        <w:t>MANIFESTACIÓN DE INTERESE DE PROXECTOS AUTONÓMICOS</w:t>
      </w:r>
    </w:p>
    <w:p w:rsidR="008816F1" w:rsidRDefault="00FA0C68">
      <w:pPr>
        <w:jc w:val="center"/>
        <w:rPr>
          <w:rFonts w:asciiTheme="minorHAnsi" w:hAnsiTheme="minorHAnsi" w:cstheme="minorHAnsi"/>
          <w:b/>
          <w:sz w:val="32"/>
          <w:lang w:val="gl-ES"/>
        </w:rPr>
      </w:pPr>
      <w:r>
        <w:rPr>
          <w:rFonts w:asciiTheme="minorHAnsi" w:hAnsiTheme="minorHAnsi" w:cstheme="minorHAnsi"/>
          <w:b/>
          <w:sz w:val="32"/>
          <w:lang w:val="gl-ES"/>
        </w:rPr>
        <w:t>PLAN DE RECUPERACIÓN, TRANSFORMACIÓN E RESILIENCIA</w:t>
      </w:r>
    </w:p>
    <w:p w:rsidR="008816F1" w:rsidRDefault="008816F1">
      <w:pPr>
        <w:jc w:val="center"/>
        <w:rPr>
          <w:rFonts w:asciiTheme="minorHAnsi" w:hAnsiTheme="minorHAnsi" w:cstheme="minorHAnsi"/>
          <w:bCs/>
          <w:sz w:val="32"/>
          <w:lang w:val="gl-ES"/>
        </w:rPr>
      </w:pPr>
    </w:p>
    <w:p w:rsidR="008816F1" w:rsidRDefault="00FA0C68">
      <w:pPr>
        <w:jc w:val="center"/>
      </w:pPr>
      <w:r>
        <w:rPr>
          <w:rFonts w:asciiTheme="minorHAnsi" w:hAnsiTheme="minorHAnsi" w:cstheme="minorHAnsi"/>
          <w:bCs/>
          <w:sz w:val="28"/>
          <w:szCs w:val="22"/>
          <w:lang w:val="gl-ES"/>
        </w:rPr>
        <w:t>PROXECTOS PARA O SECTOR DE SERVIZOS SOCIAIS DE GALICIA</w:t>
      </w:r>
    </w:p>
    <w:p w:rsidR="008816F1" w:rsidRDefault="008816F1">
      <w:pPr>
        <w:rPr>
          <w:rFonts w:asciiTheme="minorHAnsi" w:hAnsiTheme="minorHAnsi" w:cstheme="minorHAnsi"/>
          <w:lang w:val="gl-ES"/>
        </w:rPr>
      </w:pPr>
      <w:bookmarkStart w:id="8" w:name="_Toc117635451"/>
      <w:bookmarkStart w:id="9" w:name="_Toc118340031"/>
      <w:bookmarkStart w:id="10" w:name="_Toc118426011"/>
      <w:bookmarkStart w:id="11" w:name="_Toc140748571"/>
      <w:bookmarkStart w:id="12" w:name="_Toc140752541"/>
      <w:bookmarkStart w:id="13" w:name="_Toc140781651"/>
      <w:bookmarkStart w:id="14" w:name="_Toc140843591"/>
      <w:bookmarkStart w:id="15" w:name="_Toc140844031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8816F1" w:rsidRDefault="00FA0C68">
      <w:pPr>
        <w:jc w:val="center"/>
        <w:rPr>
          <w:rFonts w:asciiTheme="minorHAnsi" w:hAnsiTheme="minorHAnsi" w:cstheme="minorHAnsi"/>
          <w:i/>
          <w:iCs/>
          <w:lang w:val="gl-ES"/>
        </w:rPr>
      </w:pPr>
      <w:bookmarkStart w:id="16" w:name="_Toc56516547"/>
      <w:bookmarkStart w:id="17" w:name="_Toc56516644"/>
      <w:r>
        <w:rPr>
          <w:rFonts w:asciiTheme="minorHAnsi" w:hAnsiTheme="minorHAnsi" w:cstheme="minorHAnsi"/>
          <w:i/>
          <w:iCs/>
          <w:lang w:val="gl-ES"/>
        </w:rPr>
        <w:t>Estrutura e contido da memoria que debe presentarse na Manifestación de Inter</w:t>
      </w:r>
      <w:bookmarkEnd w:id="16"/>
      <w:bookmarkEnd w:id="17"/>
      <w:r>
        <w:rPr>
          <w:rFonts w:asciiTheme="minorHAnsi" w:hAnsiTheme="minorHAnsi" w:cstheme="minorHAnsi"/>
          <w:i/>
          <w:iCs/>
          <w:lang w:val="gl-ES"/>
        </w:rPr>
        <w:t>ese de Proxectos Autonómicos</w:t>
      </w:r>
    </w:p>
    <w:p w:rsidR="008816F1" w:rsidRDefault="008816F1">
      <w:pPr>
        <w:jc w:val="center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 xml:space="preserve">O pasado 7 de outubro, o Goberno presentou o Plan de Recuperación, Transformación e Resiliencia, entendido como un proxecto de país que orienta a modernización da economía española, a recuperación do crecemento económico e a creación de emprego, a reconstrución sólida, inclusiva e </w:t>
      </w:r>
      <w:proofErr w:type="spellStart"/>
      <w:r>
        <w:rPr>
          <w:rFonts w:asciiTheme="minorHAnsi" w:hAnsiTheme="minorHAnsi" w:cstheme="minorHAnsi"/>
          <w:lang w:val="gl-ES"/>
        </w:rPr>
        <w:t>resiliente</w:t>
      </w:r>
      <w:proofErr w:type="spellEnd"/>
      <w:r>
        <w:rPr>
          <w:rFonts w:asciiTheme="minorHAnsi" w:hAnsiTheme="minorHAnsi" w:cstheme="minorHAnsi"/>
          <w:lang w:val="gl-ES"/>
        </w:rPr>
        <w:t xml:space="preserve"> tras a crise da Covid-19, dando resposta aos retos da próxima década. Dous dos catro eixes prioritarios identificados son a cohesión social e territorial e a transición dixital que, xunto coa igualdade e a transformación ecolóxica, enmarcan o deseño do Plan.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>En concreto, a área dos servizos sociais inclúese na compoñente 22 deste plan, “Economía dos Coidados e reforzo das políticas de Igualdade e Inclusión”.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 xml:space="preserve">No marco deste Plan, a Xunta de Galicia presentou aos ministerios de Dereitos Sociais, Transición Ecolóxica e Reto Demográfico, e Transportes, Mobilidade e Axenda Urbana, </w:t>
      </w:r>
      <w:r>
        <w:t xml:space="preserve">unha serie de proxectos transformadores </w:t>
      </w:r>
      <w:bookmarkStart w:id="18" w:name="_GoBack"/>
      <w:bookmarkEnd w:id="18"/>
      <w:r>
        <w:rPr>
          <w:rFonts w:asciiTheme="minorHAnsi" w:hAnsiTheme="minorHAnsi" w:cstheme="minorHAnsi"/>
          <w:lang w:val="gl-ES"/>
        </w:rPr>
        <w:t>cos que afrontar os grandes retos no eido dos servizos sociais en Galicia.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 xml:space="preserve">Para garantir a eficacia do Plan de recuperación, transformación e resiliencia, así como os instrumentos de apoio e promoción do sector galego de servizos sociais, a Consellería de Política Social da Xunta de Galicia lanza a Convocatoria de </w:t>
      </w:r>
      <w:r>
        <w:rPr>
          <w:rFonts w:asciiTheme="minorHAnsi" w:hAnsiTheme="minorHAnsi" w:cstheme="minorHAnsi"/>
          <w:b/>
          <w:lang w:val="gl-ES"/>
        </w:rPr>
        <w:t>Manifestación de Interese de Proxectos Autonómicos</w:t>
      </w:r>
      <w:r>
        <w:rPr>
          <w:rFonts w:asciiTheme="minorHAnsi" w:hAnsiTheme="minorHAnsi" w:cstheme="minorHAnsi"/>
          <w:lang w:val="gl-ES"/>
        </w:rPr>
        <w:t xml:space="preserve"> dirixida a identificar proxectos ou iniciativas que contribúan </w:t>
      </w:r>
      <w:r w:rsidRPr="002D3AC3">
        <w:rPr>
          <w:rFonts w:asciiTheme="minorHAnsi" w:hAnsiTheme="minorHAnsi" w:cstheme="minorHAnsi"/>
          <w:color w:val="auto"/>
          <w:lang w:val="gl-ES"/>
        </w:rPr>
        <w:t>a de</w:t>
      </w:r>
      <w:r w:rsidR="00CD3A7F" w:rsidRPr="002D3AC3">
        <w:rPr>
          <w:rFonts w:asciiTheme="minorHAnsi" w:hAnsiTheme="minorHAnsi" w:cstheme="minorHAnsi"/>
          <w:color w:val="auto"/>
          <w:lang w:val="gl-ES"/>
        </w:rPr>
        <w:t xml:space="preserve">senvolver </w:t>
      </w:r>
      <w:r w:rsidRPr="002D3AC3">
        <w:rPr>
          <w:rFonts w:asciiTheme="minorHAnsi" w:hAnsiTheme="minorHAnsi" w:cstheme="minorHAnsi"/>
          <w:color w:val="auto"/>
          <w:lang w:val="gl-ES"/>
        </w:rPr>
        <w:t xml:space="preserve">as liñas </w:t>
      </w:r>
      <w:r w:rsidR="00CD3A7F" w:rsidRPr="002D3AC3">
        <w:rPr>
          <w:rFonts w:asciiTheme="minorHAnsi" w:hAnsiTheme="minorHAnsi" w:cstheme="minorHAnsi"/>
          <w:color w:val="auto"/>
          <w:lang w:val="gl-ES"/>
        </w:rPr>
        <w:t xml:space="preserve">estratéxicas </w:t>
      </w:r>
      <w:r w:rsidRPr="002D3AC3">
        <w:rPr>
          <w:rFonts w:asciiTheme="minorHAnsi" w:hAnsiTheme="minorHAnsi" w:cstheme="minorHAnsi"/>
          <w:color w:val="auto"/>
          <w:lang w:val="gl-ES"/>
        </w:rPr>
        <w:t xml:space="preserve">de actuación no ámbito social en Galicia, </w:t>
      </w:r>
      <w:r>
        <w:rPr>
          <w:rFonts w:asciiTheme="minorHAnsi" w:hAnsiTheme="minorHAnsi" w:cstheme="minorHAnsi"/>
          <w:lang w:val="gl-ES"/>
        </w:rPr>
        <w:t>así como aquelas entidades interesadas en desenvolvelas.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>En particular, co fin de maximizar o impacto dos proxectos promovidos, preténdese identificar as partes interesadas en desenvolver accións en áreas clave para o desenvolvemento do sector galego de servizos sociais, como: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lang w:val="gl-ES"/>
        </w:rPr>
      </w:pPr>
      <w:r>
        <w:rPr>
          <w:rFonts w:ascii="Calibri" w:hAnsi="Calibri" w:cstheme="minorHAnsi"/>
          <w:lang w:val="gl-ES"/>
        </w:rPr>
        <w:t>Desenvolvemento de actuacións dirixidas á creación de novos equipamentos para coidados de larga duración baseados nunha arquitectura centrada na persoa e na atención en contornas comunitarias, e remodelación e adaptación dos equipamentos existentes.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Incorporación de novas tecnoloxías ao servizo dos coidados.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bookmarkStart w:id="19" w:name="__DdeLink__678_4252509815"/>
      <w:bookmarkEnd w:id="19"/>
      <w:r>
        <w:rPr>
          <w:rFonts w:asciiTheme="minorHAnsi" w:hAnsiTheme="minorHAnsi" w:cstheme="minorHAnsi"/>
          <w:lang w:val="gl-ES"/>
        </w:rPr>
        <w:t>Proxectos innovadores de carácter residencial e de atención diúrna destinados a maiores e persoas con discapacidade.</w:t>
      </w:r>
    </w:p>
    <w:p w:rsidR="008816F1" w:rsidRDefault="00FA0C68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lang w:val="gl-ES"/>
        </w:rPr>
      </w:pPr>
      <w:r>
        <w:rPr>
          <w:rFonts w:ascii="Calibri" w:hAnsi="Calibri" w:cstheme="minorHAnsi"/>
          <w:lang w:val="gl-ES"/>
        </w:rPr>
        <w:t>Impulso da modernización dos servizos sociais de Galicia, de cara a avanzar na súa transformación tecnolóxica.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Proxectos piloto de innovación en servizos sociais.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lastRenderedPageBreak/>
        <w:t xml:space="preserve">Modernización de infraestruturas, dixitalización e mellora dos modelos de protección residencial e acollemento familiar especializado de nenos, nenas e adolescentes, en especial nenos e nenas </w:t>
      </w:r>
      <w:proofErr w:type="spellStart"/>
      <w:r>
        <w:rPr>
          <w:rFonts w:ascii="Calibri" w:hAnsi="Calibri" w:cstheme="minorHAnsi"/>
          <w:lang w:val="gl-ES"/>
        </w:rPr>
        <w:t>migrantes</w:t>
      </w:r>
      <w:proofErr w:type="spellEnd"/>
      <w:r>
        <w:rPr>
          <w:rFonts w:ascii="Calibri" w:hAnsi="Calibri" w:cstheme="minorHAnsi"/>
          <w:lang w:val="gl-ES"/>
        </w:rPr>
        <w:t xml:space="preserve"> non acompañadas ou con necesidades especiais.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Iniciativas pioneiras no ámbito da dinamización demográfica e a fixación de poboación en zonas pouco poboadas.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Programas innovadores para a atención á infancia no medio rural na etapa 0-3.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bookmarkStart w:id="20" w:name="__DdeLink__676_1269147232"/>
      <w:r>
        <w:rPr>
          <w:rFonts w:ascii="Calibri" w:hAnsi="Calibri" w:cstheme="minorHAnsi"/>
          <w:lang w:val="gl-ES"/>
        </w:rPr>
        <w:t>Proxectos piloto para o coidado da saúde mental no ámbito da infancia</w:t>
      </w:r>
      <w:bookmarkEnd w:id="20"/>
      <w:r>
        <w:rPr>
          <w:rFonts w:ascii="Calibri" w:hAnsi="Calibri" w:cstheme="minorHAnsi"/>
          <w:lang w:val="gl-ES"/>
        </w:rPr>
        <w:t>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Theme="minorHAnsi" w:hAnsiTheme="minorHAnsi" w:cstheme="minorHAnsi"/>
          <w:lang w:val="gl-ES"/>
        </w:rPr>
        <w:t>Desenvolvemento de programas innovadores de educación non formal e voluntariado co obxectivo de fomentar e mellorar as capacidades e habilidades da poboación moza, elemento clave para a transformación económica e social, así como iniciativas que axuden a xerar novos espazos ou mellorar as opcións de ocio educativo e tempo libre saudable e formativo.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Mellora da accesibilidade dende unha perspectiva integral (acceso á administración e aos seus servizos; ámbitos educativos, laboral e do transporte).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Creación de novos centros para a atención de persoas en risco de exclusión, que promovan a atención centrada na persoa, adaptada a persoas con necesidades complexas e alto risco de cronicidade, desde enfoques innovadores baseados na intervención comunitaria, e remodelación e adaptación dos equipamentos existentes en clave de innovación, dixitalización, eficiencia enerxética e mellora da accesibilidade.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 xml:space="preserve">Proxectos orientados a aproveitar o potencial inclusivo do sector primario en Galicia, en especial das oportunidades que ofrecen as diferentes modalidades de produción ecolóxica e a agricultura social (“social </w:t>
      </w:r>
      <w:proofErr w:type="spellStart"/>
      <w:r>
        <w:rPr>
          <w:rFonts w:ascii="Calibri" w:hAnsi="Calibri" w:cstheme="minorHAnsi"/>
          <w:lang w:val="gl-ES"/>
        </w:rPr>
        <w:t>farming</w:t>
      </w:r>
      <w:proofErr w:type="spellEnd"/>
      <w:r>
        <w:rPr>
          <w:rFonts w:ascii="Calibri" w:hAnsi="Calibri" w:cstheme="minorHAnsi"/>
          <w:lang w:val="gl-ES"/>
        </w:rPr>
        <w:t>”).</w:t>
      </w:r>
    </w:p>
    <w:p w:rsidR="008816F1" w:rsidRDefault="00FA0C68">
      <w:pPr>
        <w:pStyle w:val="Prrafodelista"/>
        <w:numPr>
          <w:ilvl w:val="0"/>
          <w:numId w:val="6"/>
        </w:numPr>
        <w:jc w:val="both"/>
      </w:pPr>
      <w:r>
        <w:rPr>
          <w:rFonts w:ascii="Calibri" w:hAnsi="Calibri" w:cstheme="minorHAnsi"/>
          <w:lang w:val="gl-ES"/>
        </w:rPr>
        <w:t>Programas dirixidos a fomentar a autonomía dixital e combater a fenda tecnolóxica, a través da adquisición e desenvolvemento de competencias dixitais que posibiliten o acceso das persoas en risco de exclusión a servizos e oportunidades que faciliten a súa inclusión social e aumenten a súa participación nas diferentes esferas da sociedade.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 xml:space="preserve">A información recollida terá como obxectivo axudar a definir as liñas estratéxicas de actuación nesta área, cos seus correspondentes mecanismos de financiamento ou outros mecanismos de apoio, así como os parámetros técnicos que deben rexer, no seu caso, a avaliación ou selección das accións para acceder a ditos mecanismos. Así mesmo, permitirá </w:t>
      </w:r>
      <w:proofErr w:type="spellStart"/>
      <w:r>
        <w:rPr>
          <w:rFonts w:asciiTheme="minorHAnsi" w:hAnsiTheme="minorHAnsi" w:cstheme="minorHAnsi"/>
          <w:lang w:val="gl-ES"/>
        </w:rPr>
        <w:t>visibilizar</w:t>
      </w:r>
      <w:proofErr w:type="spellEnd"/>
      <w:r>
        <w:rPr>
          <w:rFonts w:asciiTheme="minorHAnsi" w:hAnsiTheme="minorHAnsi" w:cstheme="minorHAnsi"/>
          <w:lang w:val="gl-ES"/>
        </w:rPr>
        <w:t xml:space="preserve"> os proxectos promovidos por empresas e entidades </w:t>
      </w:r>
      <w:proofErr w:type="spellStart"/>
      <w:r>
        <w:rPr>
          <w:rFonts w:asciiTheme="minorHAnsi" w:hAnsiTheme="minorHAnsi" w:cstheme="minorHAnsi"/>
          <w:lang w:val="gl-ES"/>
        </w:rPr>
        <w:t>prestadoras</w:t>
      </w:r>
      <w:proofErr w:type="spellEnd"/>
      <w:r>
        <w:rPr>
          <w:rFonts w:asciiTheme="minorHAnsi" w:hAnsiTheme="minorHAnsi" w:cstheme="minorHAnsi"/>
          <w:lang w:val="gl-ES"/>
        </w:rPr>
        <w:t xml:space="preserve"> de servizos do sector de servizos sociais de Galicia.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  <w:rPr>
          <w:rFonts w:asciiTheme="minorHAnsi" w:hAnsiTheme="minorHAnsi" w:cstheme="minorHAnsi"/>
          <w:lang w:val="gl-ES"/>
        </w:rPr>
      </w:pPr>
      <w:r>
        <w:rPr>
          <w:rFonts w:asciiTheme="minorHAnsi" w:hAnsiTheme="minorHAnsi" w:cstheme="minorHAnsi"/>
          <w:lang w:val="gl-ES"/>
        </w:rPr>
        <w:t>A participación nesta expresión de interese de proxectos autonómicos non será, polo tanto, un criterio previo nin unha condición requirida para o acceso a posible financiamento, axudas ou calquera outro medio de apoio a proxectos que poida convocar a Administración. Non obstante, permitirá contribuír a proporcionar unha visión máis ampla e plural para que o deseño das liñas poida ter en conta a diversidade e as características dos posibles proxectos e liñas de acción.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t xml:space="preserve">As Manifestacións de interese de proxectos autonómicos deberán presentarse </w:t>
      </w:r>
      <w:r>
        <w:rPr>
          <w:rFonts w:ascii="Calibri" w:hAnsi="Calibri" w:cstheme="majorHAnsi"/>
          <w:b/>
          <w:color w:val="4472C4" w:themeColor="accent1"/>
        </w:rPr>
        <w:t>ata o 4 de xuño de 2021</w:t>
      </w:r>
      <w:r>
        <w:rPr>
          <w:rFonts w:asciiTheme="minorHAnsi" w:hAnsiTheme="minorHAnsi" w:cstheme="minorHAnsi"/>
          <w:lang w:val="gl-ES"/>
        </w:rPr>
        <w:t xml:space="preserve"> (inclusive). Estas propostas consideraranse confidenciais e poderán enviarse ao enderezo de correo electrónico </w:t>
      </w:r>
      <w:r>
        <w:rPr>
          <w:rFonts w:ascii="Calibri" w:hAnsi="Calibri" w:cstheme="majorHAnsi"/>
          <w:b/>
          <w:color w:val="4472C4" w:themeColor="accent1"/>
        </w:rPr>
        <w:t>proxectos-europeos.politicasocial@xunta.gal</w:t>
      </w:r>
      <w:r>
        <w:rPr>
          <w:rFonts w:ascii="Calibri" w:hAnsi="Calibri" w:cstheme="majorHAnsi"/>
        </w:rPr>
        <w:t xml:space="preserve">, </w:t>
      </w:r>
      <w:r>
        <w:rPr>
          <w:rFonts w:ascii="Calibri" w:hAnsi="Calibri" w:cstheme="majorHAnsi"/>
          <w:lang w:val="gl-ES"/>
        </w:rPr>
        <w:t>completando</w:t>
      </w:r>
      <w:r>
        <w:rPr>
          <w:rFonts w:asciiTheme="minorHAnsi" w:hAnsiTheme="minorHAnsi" w:cstheme="minorHAnsi"/>
          <w:lang w:val="gl-ES"/>
        </w:rPr>
        <w:t xml:space="preserve"> o modelo adxunto e indicando no asunto da mensaxe "Expresión de interese - Sector de servizos sociais de Galicia". O modelo pode complementarse cun breve informe ou documentación adicional que proporcione información relevante cun límite de 3 páxinas.</w:t>
      </w:r>
    </w:p>
    <w:p w:rsidR="008816F1" w:rsidRDefault="008816F1">
      <w:pPr>
        <w:jc w:val="both"/>
        <w:rPr>
          <w:rFonts w:asciiTheme="minorHAnsi" w:hAnsiTheme="minorHAnsi" w:cstheme="minorHAnsi"/>
          <w:lang w:val="gl-ES"/>
        </w:rPr>
      </w:pPr>
    </w:p>
    <w:p w:rsidR="008816F1" w:rsidRDefault="00FA0C68">
      <w:pPr>
        <w:jc w:val="both"/>
      </w:pPr>
      <w:r>
        <w:rPr>
          <w:rFonts w:asciiTheme="minorHAnsi" w:hAnsiTheme="minorHAnsi" w:cstheme="minorHAnsi"/>
          <w:lang w:val="gl-ES"/>
        </w:rPr>
        <w:lastRenderedPageBreak/>
        <w:t>A avaliación será levada a cabo pola Consellería de Política Social, en colaboración cos organismos e entidades que impulsen os compoñentes aos que se orienten os proxectos presentados.</w:t>
      </w:r>
    </w:p>
    <w:p w:rsidR="008816F1" w:rsidRDefault="008816F1">
      <w:pPr>
        <w:spacing w:after="160" w:line="259" w:lineRule="auto"/>
        <w:rPr>
          <w:rFonts w:asciiTheme="minorHAnsi" w:hAnsiTheme="minorHAnsi" w:cstheme="minorHAnsi"/>
          <w:lang w:val="gl-ES"/>
        </w:rPr>
      </w:pPr>
    </w:p>
    <w:sdt>
      <w:sdtPr>
        <w:rPr>
          <w:rFonts w:ascii="Henderson BCG Serif" w:eastAsia="Times New Roman" w:hAnsi="Henderson BCG Serif" w:cs="Times New Roman"/>
          <w:b w:val="0"/>
          <w:bCs w:val="0"/>
          <w:spacing w:val="0"/>
          <w:sz w:val="22"/>
          <w:szCs w:val="24"/>
        </w:rPr>
        <w:id w:val="1049342830"/>
        <w:docPartObj>
          <w:docPartGallery w:val="Table of Contents"/>
          <w:docPartUnique/>
        </w:docPartObj>
      </w:sdtPr>
      <w:sdtEndPr/>
      <w:sdtContent>
        <w:p w:rsidR="008816F1" w:rsidRDefault="00FA0C68">
          <w:pPr>
            <w:pStyle w:val="Encabezadodelista"/>
          </w:pPr>
          <w:r>
            <w:t>Índice</w:t>
          </w:r>
        </w:p>
        <w:p w:rsidR="008816F1" w:rsidRDefault="00FA0C68">
          <w:pPr>
            <w:pStyle w:val="TDC1"/>
            <w:tabs>
              <w:tab w:val="right" w:leader="dot" w:pos="9468"/>
            </w:tabs>
          </w:pPr>
          <w:r>
            <w:fldChar w:fldCharType="begin"/>
          </w:r>
          <w:r>
            <w:rPr>
              <w:rStyle w:val="Ligazndendice"/>
              <w:webHidden/>
            </w:rPr>
            <w:instrText>TOC \z \o "1-3" \u \h</w:instrText>
          </w:r>
          <w:r>
            <w:rPr>
              <w:rStyle w:val="Ligazndendice"/>
            </w:rPr>
            <w:fldChar w:fldCharType="separate"/>
          </w:r>
          <w:hyperlink w:anchor="__RefHeading___Toc728_499765083">
            <w:r>
              <w:rPr>
                <w:rStyle w:val="Ligazndendice"/>
                <w:webHidden/>
              </w:rPr>
              <w:t>1 Datos básicos da empresa ou entidade</w:t>
            </w:r>
            <w:r>
              <w:rPr>
                <w:rStyle w:val="Ligazndendice"/>
                <w:webHidden/>
              </w:rPr>
              <w:tab/>
              <w:t>4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30_499765083">
            <w:r w:rsidR="00FA0C68">
              <w:rPr>
                <w:rStyle w:val="Ligazndendice"/>
                <w:webHidden/>
              </w:rPr>
              <w:t>1.1 Datos básicos da empresa ou entidade</w:t>
            </w:r>
            <w:r w:rsidR="00FA0C68">
              <w:rPr>
                <w:rStyle w:val="Ligazndendice"/>
                <w:webHidden/>
              </w:rPr>
              <w:tab/>
              <w:t>4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32_499765083">
            <w:r w:rsidR="00FA0C68">
              <w:rPr>
                <w:rStyle w:val="Ligazndendice"/>
                <w:webHidden/>
              </w:rPr>
              <w:t>1.2 Presentación e descrición da empresa ou entidade</w:t>
            </w:r>
            <w:r w:rsidR="00FA0C68">
              <w:rPr>
                <w:rStyle w:val="Ligazndendice"/>
                <w:webHidden/>
              </w:rPr>
              <w:tab/>
              <w:t>4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34_499765083">
            <w:r w:rsidR="00FA0C68">
              <w:rPr>
                <w:rStyle w:val="Ligazndendice"/>
                <w:webHidden/>
              </w:rPr>
              <w:t>1.3 Estados financeiros da empresa ou entidade dos últimos 3 anos (conta de perdas e ganancias e balance).</w:t>
            </w:r>
            <w:r w:rsidR="00FA0C68">
              <w:rPr>
                <w:rStyle w:val="Ligazndendice"/>
                <w:webHidden/>
              </w:rPr>
              <w:tab/>
              <w:t>4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36_499765083">
            <w:r w:rsidR="00FA0C68">
              <w:rPr>
                <w:rStyle w:val="Ligazndendice"/>
                <w:webHidden/>
              </w:rPr>
              <w:t>1.4 Experiencia en proxectos desenvolvidos anteriormente relacionados co que se propón</w:t>
            </w:r>
            <w:r w:rsidR="00FA0C68">
              <w:rPr>
                <w:rStyle w:val="Ligazndendice"/>
                <w:webHidden/>
              </w:rPr>
              <w:tab/>
              <w:t>4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38_499765083">
            <w:r w:rsidR="00FA0C68">
              <w:rPr>
                <w:rStyle w:val="Ligazndendice"/>
                <w:webHidden/>
              </w:rPr>
              <w:t>1.5 Datos básicos do proxecto</w:t>
            </w:r>
            <w:r w:rsidR="00FA0C68">
              <w:rPr>
                <w:rStyle w:val="Ligazndendice"/>
                <w:webHidden/>
              </w:rPr>
              <w:tab/>
              <w:t>5</w:t>
            </w:r>
          </w:hyperlink>
        </w:p>
        <w:p w:rsidR="008816F1" w:rsidRDefault="002D3AC3">
          <w:pPr>
            <w:pStyle w:val="TDC1"/>
            <w:tabs>
              <w:tab w:val="right" w:leader="dot" w:pos="9468"/>
            </w:tabs>
          </w:pPr>
          <w:hyperlink w:anchor="__RefHeading___Toc740_499765083">
            <w:r w:rsidR="00FA0C68">
              <w:rPr>
                <w:rStyle w:val="Ligazndendice"/>
                <w:webHidden/>
              </w:rPr>
              <w:t>2 Descrición do proxecto</w:t>
            </w:r>
            <w:r w:rsidR="00FA0C68">
              <w:rPr>
                <w:rStyle w:val="Ligazndendice"/>
                <w:webHidden/>
              </w:rPr>
              <w:tab/>
              <w:t>5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42_499765083">
            <w:r w:rsidR="00FA0C68">
              <w:rPr>
                <w:rStyle w:val="Ligazndendice"/>
                <w:webHidden/>
              </w:rPr>
              <w:t>2.1 Obxectivos do proxecto</w:t>
            </w:r>
            <w:r w:rsidR="00FA0C68">
              <w:rPr>
                <w:rStyle w:val="Ligazndendice"/>
                <w:webHidden/>
              </w:rPr>
              <w:tab/>
              <w:t>5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44_499765083">
            <w:r w:rsidR="00FA0C68">
              <w:rPr>
                <w:rStyle w:val="Ligazndendice"/>
                <w:webHidden/>
              </w:rPr>
              <w:t>2.2 Localización</w:t>
            </w:r>
            <w:r w:rsidR="00FA0C68">
              <w:rPr>
                <w:rStyle w:val="Ligazndendice"/>
                <w:webHidden/>
              </w:rPr>
              <w:tab/>
              <w:t>5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46_499765083">
            <w:r w:rsidR="00FA0C68">
              <w:rPr>
                <w:rStyle w:val="Ligazndendice"/>
                <w:webHidden/>
              </w:rPr>
              <w:t>2.3 Descrición detallada do proxecto</w:t>
            </w:r>
            <w:r w:rsidR="00FA0C68">
              <w:rPr>
                <w:rStyle w:val="Ligazndendice"/>
                <w:webHidden/>
              </w:rPr>
              <w:tab/>
              <w:t>5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48_499765083">
            <w:r w:rsidR="00FA0C68">
              <w:rPr>
                <w:rStyle w:val="Ligazndendice"/>
                <w:webHidden/>
              </w:rPr>
              <w:t>2.4 Planificación do proxecto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50_499765083">
            <w:r w:rsidR="00FA0C68">
              <w:rPr>
                <w:rStyle w:val="Ligazndendice"/>
                <w:webHidden/>
              </w:rPr>
              <w:t>2.5 Estado de madurez do proxecto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52_499765083">
            <w:r w:rsidR="00FA0C68">
              <w:rPr>
                <w:rStyle w:val="Ligazndendice"/>
                <w:webHidden/>
              </w:rPr>
              <w:t>2.6 Socios e outros actores involucrados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54_499765083">
            <w:r w:rsidR="00FA0C68">
              <w:rPr>
                <w:rStyle w:val="Ligazndendice"/>
                <w:webHidden/>
              </w:rPr>
              <w:t>2.7 Riscos legais, técnicos e económicos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1"/>
            <w:tabs>
              <w:tab w:val="right" w:leader="dot" w:pos="9468"/>
            </w:tabs>
          </w:pPr>
          <w:hyperlink w:anchor="__RefHeading___Toc756_499765083">
            <w:r w:rsidR="00FA0C68">
              <w:rPr>
                <w:rStyle w:val="Ligazndendice"/>
                <w:webHidden/>
              </w:rPr>
              <w:t>3 Avaliación económica do proxecto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58_499765083">
            <w:r w:rsidR="00FA0C68">
              <w:rPr>
                <w:rStyle w:val="Ligazndendice"/>
                <w:webHidden/>
              </w:rPr>
              <w:t>3.1 Orzamento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60_499765083">
            <w:r w:rsidR="00FA0C68">
              <w:rPr>
                <w:rStyle w:val="Ligazndendice"/>
                <w:webHidden/>
              </w:rPr>
              <w:t>3.2 Ingresos esperados</w:t>
            </w:r>
            <w:r w:rsidR="00FA0C68">
              <w:rPr>
                <w:rStyle w:val="Ligazndendice"/>
                <w:webHidden/>
              </w:rPr>
              <w:tab/>
              <w:t>6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62_499765083">
            <w:r w:rsidR="00FA0C68">
              <w:rPr>
                <w:rStyle w:val="Ligazndendice"/>
                <w:webHidden/>
              </w:rPr>
              <w:t>3.3 Custos de explotación</w:t>
            </w:r>
            <w:r w:rsidR="00FA0C68">
              <w:rPr>
                <w:rStyle w:val="Ligazndendice"/>
                <w:webHidden/>
              </w:rPr>
              <w:tab/>
              <w:t>7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64_499765083">
            <w:r w:rsidR="00FA0C68">
              <w:rPr>
                <w:rStyle w:val="Ligazndendice"/>
                <w:webHidden/>
              </w:rPr>
              <w:t>3.4 Financiamento do proxecto</w:t>
            </w:r>
            <w:r w:rsidR="00FA0C68">
              <w:rPr>
                <w:rStyle w:val="Ligazndendice"/>
                <w:webHidden/>
              </w:rPr>
              <w:tab/>
              <w:t>7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66_499765083">
            <w:r w:rsidR="00FA0C68">
              <w:rPr>
                <w:rStyle w:val="Ligazndendice"/>
                <w:webHidden/>
              </w:rPr>
              <w:t>3.5 Rendibilidade esperada</w:t>
            </w:r>
            <w:r w:rsidR="00FA0C68">
              <w:rPr>
                <w:rStyle w:val="Ligazndendice"/>
                <w:webHidden/>
              </w:rPr>
              <w:tab/>
              <w:t>7</w:t>
            </w:r>
          </w:hyperlink>
        </w:p>
        <w:p w:rsidR="008816F1" w:rsidRDefault="002D3AC3">
          <w:pPr>
            <w:pStyle w:val="TDC1"/>
            <w:tabs>
              <w:tab w:val="right" w:leader="dot" w:pos="9468"/>
            </w:tabs>
          </w:pPr>
          <w:hyperlink w:anchor="__RefHeading___Toc768_499765083">
            <w:r w:rsidR="00FA0C68">
              <w:rPr>
                <w:rStyle w:val="Ligazndendice"/>
                <w:webHidden/>
              </w:rPr>
              <w:t>4 Impacto e beneficios do proxecto</w:t>
            </w:r>
            <w:r w:rsidR="00FA0C68">
              <w:rPr>
                <w:rStyle w:val="Ligazndendice"/>
                <w:webHidden/>
              </w:rPr>
              <w:tab/>
              <w:t>7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70_499765083">
            <w:r w:rsidR="00FA0C68">
              <w:rPr>
                <w:rStyle w:val="Ligazndendice"/>
                <w:webHidden/>
              </w:rPr>
              <w:t>4.1 Impacto no emprego</w:t>
            </w:r>
            <w:r w:rsidR="00FA0C68">
              <w:rPr>
                <w:rStyle w:val="Ligazndendice"/>
                <w:webHidden/>
              </w:rPr>
              <w:tab/>
              <w:t>7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72_499765083">
            <w:r w:rsidR="00FA0C68">
              <w:rPr>
                <w:rStyle w:val="Ligazndendice"/>
                <w:webHidden/>
              </w:rPr>
              <w:t>4.2 Impacto medioambiental</w:t>
            </w:r>
            <w:r w:rsidR="00FA0C68">
              <w:rPr>
                <w:rStyle w:val="Ligazndendice"/>
                <w:webHidden/>
              </w:rPr>
              <w:tab/>
              <w:t>8</w:t>
            </w:r>
          </w:hyperlink>
        </w:p>
        <w:p w:rsidR="008816F1" w:rsidRDefault="002D3AC3">
          <w:pPr>
            <w:pStyle w:val="TDC2"/>
            <w:tabs>
              <w:tab w:val="right" w:leader="dot" w:pos="9468"/>
            </w:tabs>
          </w:pPr>
          <w:hyperlink w:anchor="__RefHeading___Toc774_499765083">
            <w:r w:rsidR="00FA0C68">
              <w:rPr>
                <w:rStyle w:val="Ligazndendice"/>
                <w:webHidden/>
              </w:rPr>
              <w:t>4.3 Contribución a outros compoñentes do Plan de Recuperación, Transformación e Resiliencia</w:t>
            </w:r>
            <w:r w:rsidR="00FA0C68">
              <w:rPr>
                <w:rStyle w:val="Ligazndendice"/>
                <w:webHidden/>
              </w:rPr>
              <w:tab/>
              <w:t>8</w:t>
            </w:r>
          </w:hyperlink>
          <w:r w:rsidR="00FA0C68">
            <w:rPr>
              <w:rStyle w:val="Ligazndendice"/>
            </w:rPr>
            <w:fldChar w:fldCharType="end"/>
          </w:r>
        </w:p>
      </w:sdtContent>
    </w:sdt>
    <w:p w:rsidR="008816F1" w:rsidRDefault="008816F1">
      <w:pPr>
        <w:spacing w:after="160" w:line="259" w:lineRule="auto"/>
        <w:rPr>
          <w:rFonts w:asciiTheme="minorHAnsi" w:hAnsiTheme="minorHAnsi" w:cstheme="minorHAnsi"/>
          <w:lang w:val="gl-ES"/>
        </w:rPr>
      </w:pPr>
    </w:p>
    <w:p w:rsidR="008816F1" w:rsidRDefault="00FA0C68">
      <w:pPr>
        <w:spacing w:after="160" w:line="259" w:lineRule="auto"/>
        <w:rPr>
          <w:rFonts w:asciiTheme="minorHAnsi" w:hAnsiTheme="minorHAnsi" w:cstheme="minorHAnsi"/>
          <w:sz w:val="32"/>
          <w:szCs w:val="32"/>
          <w:lang w:val="gl-ES"/>
        </w:rPr>
      </w:pPr>
      <w:r>
        <w:br w:type="page"/>
      </w:r>
    </w:p>
    <w:p w:rsidR="008816F1" w:rsidRDefault="00FA0C68">
      <w:pPr>
        <w:rPr>
          <w:rFonts w:asciiTheme="minorHAnsi" w:hAnsiTheme="minorHAnsi" w:cstheme="minorHAnsi"/>
          <w:sz w:val="32"/>
          <w:szCs w:val="32"/>
          <w:lang w:val="gl-ES"/>
        </w:rPr>
      </w:pPr>
      <w:r>
        <w:rPr>
          <w:rFonts w:ascii="Calibri" w:hAnsi="Calibri" w:cstheme="minorHAnsi"/>
          <w:noProof/>
          <w:sz w:val="32"/>
          <w:szCs w:val="32"/>
          <w:lang w:val="gl-ES" w:eastAsia="gl-ES"/>
        </w:rPr>
        <w:lastRenderedPageBreak/>
        <mc:AlternateContent>
          <mc:Choice Requires="wps">
            <w:drawing>
              <wp:anchor distT="45720" distB="45720" distL="114300" distR="114300" simplePos="0" relativeHeight="10" behindDoc="1" locked="0" layoutInCell="1" allowOverlap="1" wp14:anchorId="2BB66871">
                <wp:simplePos x="0" y="0"/>
                <wp:positionH relativeFrom="column">
                  <wp:posOffset>65405</wp:posOffset>
                </wp:positionH>
                <wp:positionV relativeFrom="paragraph">
                  <wp:posOffset>149225</wp:posOffset>
                </wp:positionV>
                <wp:extent cx="6087745" cy="1511300"/>
                <wp:effectExtent l="19050" t="19050" r="14605" b="21590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40" cy="1510560"/>
                        </a:xfrm>
                        <a:prstGeom prst="rect">
                          <a:avLst/>
                        </a:prstGeom>
                        <a:ln w="2844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8816F1" w:rsidRDefault="00FA0C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 xml:space="preserve">A documentación debe ter unha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lang w:val="gl-ES"/>
                              </w:rPr>
                              <w:t>extensión máxima de 10 páxinas</w:t>
                            </w:r>
                          </w:p>
                          <w:p w:rsidR="008816F1" w:rsidRDefault="00FA0C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 xml:space="preserve">Responder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lang w:val="gl-ES"/>
                              </w:rPr>
                              <w:t>de forma concisa e precisa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>, axustándose unicamente ao contido solicitado en cada caso</w:t>
                            </w:r>
                          </w:p>
                          <w:p w:rsidR="008816F1" w:rsidRDefault="00FA0C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 xml:space="preserve">Non é necesario cubrir todos os campos,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lang w:val="gl-ES"/>
                              </w:rPr>
                              <w:t>só aqueles que apliquen</w:t>
                            </w:r>
                          </w:p>
                          <w:p w:rsidR="008816F1" w:rsidRDefault="00FA0C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 xml:space="preserve">Utilice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B0F0"/>
                                <w:sz w:val="24"/>
                                <w:lang w:val="gl-ES"/>
                              </w:rPr>
                              <w:t>fonte azul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B0F0"/>
                                <w:sz w:val="24"/>
                                <w:lang w:val="gl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>nos contidos inseridos</w:t>
                            </w:r>
                          </w:p>
                          <w:p w:rsidR="008816F1" w:rsidRDefault="00FA0C6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lang w:val="gl-ES"/>
                              </w:rPr>
                              <w:t>No presente modelo inclúense as preguntas básicas para reflectir a información solicitada, podendo engadir outra información que se estime relevante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BB66871" id="Text Box 2" o:spid="_x0000_s1026" style="position:absolute;margin-left:5.15pt;margin-top:11.75pt;width:479.35pt;height:119pt;z-index:-503316470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" fillcolor="white [3201]" strokecolor="#c00000" strokeweight=".79mm">
                <v:textbox style="mso-fit-shape-to-text:t">
                  <w:txbxContent>
                    <w:p w:rsidR="008816F1" w:rsidRDefault="00FA0C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 xml:space="preserve">A documentación debe ter unha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lang w:val="gl-ES"/>
                        </w:rPr>
                        <w:t>extensión máxima de 10 páxinas</w:t>
                      </w:r>
                    </w:p>
                    <w:p w:rsidR="008816F1" w:rsidRDefault="00FA0C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 xml:space="preserve">Responder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lang w:val="gl-ES"/>
                        </w:rPr>
                        <w:t>de forma concisa e precisa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>, axustándose unicamente ao contido solicitado en cada caso</w:t>
                      </w:r>
                    </w:p>
                    <w:p w:rsidR="008816F1" w:rsidRDefault="00FA0C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>Non é necesario cubr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 xml:space="preserve">ir todos os campos,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lang w:val="gl-ES"/>
                        </w:rPr>
                        <w:t>só aqueles que apliquen</w:t>
                      </w:r>
                    </w:p>
                    <w:p w:rsidR="008816F1" w:rsidRDefault="00FA0C6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 xml:space="preserve">Utilice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B0F0"/>
                          <w:sz w:val="24"/>
                          <w:lang w:val="gl-ES"/>
                        </w:rPr>
                        <w:t>fonte azul</w:t>
                      </w:r>
                      <w:r>
                        <w:rPr>
                          <w:rFonts w:asciiTheme="minorHAnsi" w:hAnsiTheme="minorHAnsi" w:cstheme="minorHAnsi"/>
                          <w:color w:val="00B0F0"/>
                          <w:sz w:val="24"/>
                          <w:lang w:val="gl-E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>nos contidos inseridos</w:t>
                      </w:r>
                    </w:p>
                    <w:p w:rsidR="008816F1" w:rsidRDefault="00FA0C68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lang w:val="gl-ES"/>
                        </w:rPr>
                        <w:t>No presente modelo inclúense as preguntas básicas para reflectir a información solicitada, podendo engadir outra información que se estime relevante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8816F1" w:rsidRDefault="008816F1">
      <w:pPr>
        <w:rPr>
          <w:rFonts w:asciiTheme="minorHAnsi" w:hAnsiTheme="minorHAnsi" w:cstheme="minorHAnsi"/>
          <w:sz w:val="32"/>
          <w:szCs w:val="32"/>
          <w:lang w:val="gl-ES"/>
        </w:rPr>
      </w:pPr>
    </w:p>
    <w:p w:rsidR="008816F1" w:rsidRDefault="00FA0C68">
      <w:pPr>
        <w:pStyle w:val="Ttulo1"/>
        <w:numPr>
          <w:ilvl w:val="0"/>
          <w:numId w:val="2"/>
        </w:numPr>
      </w:pPr>
      <w:bookmarkStart w:id="21" w:name="__RefHeading___Toc728_499765083"/>
      <w:bookmarkStart w:id="22" w:name="_Toc65516055"/>
      <w:bookmarkEnd w:id="21"/>
      <w:r>
        <w:rPr>
          <w:rFonts w:asciiTheme="minorHAnsi" w:hAnsiTheme="minorHAnsi" w:cstheme="minorHAnsi"/>
          <w:sz w:val="32"/>
          <w:szCs w:val="32"/>
          <w:lang w:val="gl-ES"/>
        </w:rPr>
        <w:t>Datos básicos</w:t>
      </w:r>
      <w:bookmarkEnd w:id="22"/>
      <w:r>
        <w:rPr>
          <w:rFonts w:asciiTheme="minorHAnsi" w:hAnsiTheme="minorHAnsi" w:cstheme="minorHAnsi"/>
          <w:sz w:val="32"/>
          <w:szCs w:val="32"/>
          <w:lang w:val="gl-ES"/>
        </w:rPr>
        <w:t xml:space="preserve"> da empresa ou entidade</w:t>
      </w:r>
    </w:p>
    <w:p w:rsidR="008816F1" w:rsidRDefault="00FA0C68">
      <w:pPr>
        <w:pStyle w:val="Ttulo2"/>
        <w:numPr>
          <w:ilvl w:val="1"/>
          <w:numId w:val="2"/>
        </w:numPr>
      </w:pPr>
      <w:bookmarkStart w:id="23" w:name="__RefHeading___Toc730_499765083"/>
      <w:bookmarkStart w:id="24" w:name="_Toc65516056"/>
      <w:bookmarkEnd w:id="23"/>
      <w:r>
        <w:rPr>
          <w:rFonts w:asciiTheme="minorHAnsi" w:hAnsiTheme="minorHAnsi" w:cstheme="minorHAnsi"/>
          <w:b w:val="0"/>
          <w:bCs w:val="0"/>
          <w:sz w:val="28"/>
          <w:szCs w:val="32"/>
          <w:lang w:val="gl-ES"/>
        </w:rPr>
        <w:t>Datos básicos da empres</w:t>
      </w:r>
      <w:bookmarkEnd w:id="24"/>
      <w:r>
        <w:rPr>
          <w:rFonts w:asciiTheme="minorHAnsi" w:hAnsiTheme="minorHAnsi" w:cstheme="minorHAnsi"/>
          <w:b w:val="0"/>
          <w:bCs w:val="0"/>
          <w:sz w:val="28"/>
          <w:szCs w:val="32"/>
          <w:lang w:val="gl-ES"/>
        </w:rPr>
        <w:t>a ou entidade</w:t>
      </w:r>
    </w:p>
    <w:p w:rsidR="008816F1" w:rsidRDefault="008816F1">
      <w:pPr>
        <w:rPr>
          <w:rFonts w:asciiTheme="minorHAnsi" w:hAnsiTheme="minorHAnsi" w:cstheme="minorHAnsi"/>
          <w:b/>
          <w:bCs/>
          <w:lang w:val="gl-ES"/>
        </w:rPr>
      </w:pPr>
    </w:p>
    <w:tbl>
      <w:tblPr>
        <w:tblW w:w="958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018"/>
        <w:gridCol w:w="5567"/>
      </w:tblGrid>
      <w:tr w:rsidR="008816F1">
        <w:trPr>
          <w:trHeight w:val="290"/>
        </w:trPr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Empresa/entidade (razón social)</w:t>
            </w:r>
          </w:p>
        </w:tc>
        <w:tc>
          <w:tcPr>
            <w:tcW w:w="5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NIF</w:t>
            </w:r>
          </w:p>
        </w:tc>
        <w:tc>
          <w:tcPr>
            <w:tcW w:w="5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Nome do/a representante</w:t>
            </w:r>
          </w:p>
        </w:tc>
        <w:tc>
          <w:tcPr>
            <w:tcW w:w="5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Cargo na empresa/entidade propoñente</w:t>
            </w:r>
          </w:p>
        </w:tc>
        <w:tc>
          <w:tcPr>
            <w:tcW w:w="5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Correo electrónico</w:t>
            </w:r>
          </w:p>
        </w:tc>
        <w:tc>
          <w:tcPr>
            <w:tcW w:w="5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4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Teléfono</w:t>
            </w:r>
          </w:p>
        </w:tc>
        <w:tc>
          <w:tcPr>
            <w:tcW w:w="5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</w:tbl>
    <w:p w:rsidR="008816F1" w:rsidRDefault="008816F1">
      <w:pPr>
        <w:rPr>
          <w:rFonts w:asciiTheme="minorHAnsi" w:hAnsiTheme="minorHAnsi" w:cstheme="minorHAnsi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</w:pPr>
      <w:bookmarkStart w:id="25" w:name="__RefHeading___Toc732_499765083"/>
      <w:bookmarkStart w:id="26" w:name="_Toc65516057"/>
      <w:bookmarkEnd w:id="25"/>
      <w: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  <w:t>Presentación e descrición da empresa</w:t>
      </w:r>
      <w:bookmarkEnd w:id="26"/>
      <w: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  <w:t xml:space="preserve"> ou entidade</w:t>
      </w:r>
    </w:p>
    <w:p w:rsidR="008816F1" w:rsidRDefault="008816F1">
      <w:pPr>
        <w:rPr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</w:pPr>
      <w:bookmarkStart w:id="27" w:name="__RefHeading___Toc734_499765083"/>
      <w:bookmarkStart w:id="28" w:name="_Toc65516058"/>
      <w:bookmarkEnd w:id="27"/>
      <w: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  <w:t>Estados financeiros da empresa ou entidade dos últimos 3 anos (conta de perdas e ganancias e balance).</w:t>
      </w:r>
      <w:bookmarkEnd w:id="28"/>
      <w: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  <w:t xml:space="preserve"> </w:t>
      </w:r>
    </w:p>
    <w:p w:rsidR="008816F1" w:rsidRDefault="00FA0C68">
      <w:pPr>
        <w:rPr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Incluír esta información en documento adxunto como Anexo I.</w:t>
      </w: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</w:pPr>
      <w:bookmarkStart w:id="29" w:name="__RefHeading___Toc736_499765083"/>
      <w:bookmarkStart w:id="30" w:name="_Toc65516059"/>
      <w:bookmarkEnd w:id="29"/>
      <w: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  <w:t>Experiencia en proxectos desenvolvidos anteriormente relacionados co que se prop</w:t>
      </w:r>
      <w:bookmarkEnd w:id="30"/>
      <w:r>
        <w:rPr>
          <w:rFonts w:asciiTheme="minorHAnsi" w:hAnsiTheme="minorHAnsi" w:cstheme="minorHAnsi"/>
          <w:b w:val="0"/>
          <w:bCs w:val="0"/>
          <w:sz w:val="28"/>
          <w:szCs w:val="36"/>
          <w:lang w:val="gl-ES"/>
        </w:rPr>
        <w:t>ón</w:t>
      </w:r>
    </w:p>
    <w:p w:rsidR="008816F1" w:rsidRDefault="008816F1">
      <w:pPr>
        <w:rPr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 w:cstheme="minorHAnsi"/>
          <w:b w:val="0"/>
          <w:bCs w:val="0"/>
          <w:sz w:val="24"/>
          <w:szCs w:val="32"/>
          <w:lang w:val="gl-ES"/>
        </w:rPr>
      </w:pPr>
      <w:bookmarkStart w:id="31" w:name="__RefHeading___Toc738_499765083"/>
      <w:bookmarkStart w:id="32" w:name="_Toc65516060"/>
      <w:bookmarkEnd w:id="31"/>
      <w:bookmarkEnd w:id="32"/>
      <w:r>
        <w:rPr>
          <w:rFonts w:asciiTheme="minorHAnsi" w:hAnsiTheme="minorHAnsi" w:cstheme="minorHAnsi"/>
          <w:b w:val="0"/>
          <w:bCs w:val="0"/>
          <w:sz w:val="28"/>
          <w:szCs w:val="32"/>
          <w:lang w:val="gl-ES"/>
        </w:rPr>
        <w:lastRenderedPageBreak/>
        <w:t>Datos básicos do proxecto</w:t>
      </w:r>
    </w:p>
    <w:p w:rsidR="008816F1" w:rsidRDefault="008816F1">
      <w:pPr>
        <w:rPr>
          <w:rFonts w:asciiTheme="minorHAnsi" w:hAnsiTheme="minorHAnsi" w:cstheme="minorHAnsi"/>
          <w:b/>
          <w:bCs/>
          <w:lang w:val="gl-ES"/>
        </w:rPr>
      </w:pPr>
    </w:p>
    <w:tbl>
      <w:tblPr>
        <w:tblW w:w="9606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01"/>
        <w:gridCol w:w="5925"/>
      </w:tblGrid>
      <w:tr w:rsidR="008816F1">
        <w:trPr>
          <w:trHeight w:val="290"/>
        </w:trPr>
        <w:tc>
          <w:tcPr>
            <w:tcW w:w="3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Título do proxecto</w:t>
            </w:r>
          </w:p>
        </w:tc>
        <w:tc>
          <w:tcPr>
            <w:tcW w:w="6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1370"/>
        </w:trPr>
        <w:tc>
          <w:tcPr>
            <w:tcW w:w="3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Breve descrición do proxecto (máximo 500 caracteres)</w:t>
            </w:r>
          </w:p>
        </w:tc>
        <w:tc>
          <w:tcPr>
            <w:tcW w:w="6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 w:val="20"/>
                <w:szCs w:val="20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32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r>
              <w:rPr>
                <w:rFonts w:ascii="Calibri" w:hAnsi="Calibri"/>
                <w:szCs w:val="22"/>
                <w:lang w:val="gl-ES" w:eastAsia="es-ES" w:bidi="hi-IN"/>
              </w:rPr>
              <w:t xml:space="preserve">Tipoloxía de proxecto </w:t>
            </w:r>
            <w:r>
              <w:rPr>
                <w:rFonts w:ascii="Calibri" w:hAnsi="Calibri"/>
                <w:szCs w:val="22"/>
                <w:lang w:val="gl-ES" w:eastAsia="es-ES" w:bidi="hi-IN"/>
              </w:rPr>
              <w:br/>
              <w:t>(marcar cunha x todos os que apliquen)</w:t>
            </w:r>
          </w:p>
        </w:tc>
        <w:tc>
          <w:tcPr>
            <w:tcW w:w="40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  <w:tc>
          <w:tcPr>
            <w:tcW w:w="592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Novos equipamentos de longa duración, e remodelación ou adaptación dos equipamentos existentes</w:t>
            </w:r>
          </w:p>
        </w:tc>
      </w:tr>
      <w:tr w:rsidR="008816F1">
        <w:trPr>
          <w:trHeight w:val="290"/>
        </w:trPr>
        <w:tc>
          <w:tcPr>
            <w:tcW w:w="3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8816F1">
            <w:pPr>
              <w:rPr>
                <w:rFonts w:ascii="Calibri" w:hAnsi="Calibri"/>
                <w:color w:val="FFFFFF"/>
                <w:szCs w:val="22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  <w:tc>
          <w:tcPr>
            <w:tcW w:w="592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Incorporación de novas tecnoloxías so servizo dos coidados</w:t>
            </w:r>
          </w:p>
        </w:tc>
      </w:tr>
      <w:tr w:rsidR="008816F1">
        <w:trPr>
          <w:trHeight w:val="290"/>
        </w:trPr>
        <w:tc>
          <w:tcPr>
            <w:tcW w:w="3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8816F1">
            <w:pPr>
              <w:rPr>
                <w:rFonts w:ascii="Calibri" w:hAnsi="Calibri"/>
                <w:color w:val="FFFFFF"/>
                <w:szCs w:val="22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  <w:tc>
          <w:tcPr>
            <w:tcW w:w="592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Transformación tecnolóxica dos servizos sociais</w:t>
            </w:r>
          </w:p>
        </w:tc>
      </w:tr>
      <w:tr w:rsidR="008816F1">
        <w:trPr>
          <w:trHeight w:val="290"/>
        </w:trPr>
        <w:tc>
          <w:tcPr>
            <w:tcW w:w="3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8816F1">
            <w:pPr>
              <w:rPr>
                <w:rFonts w:ascii="Calibri" w:hAnsi="Calibri"/>
                <w:color w:val="FFFFFF"/>
                <w:szCs w:val="22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  <w:tc>
          <w:tcPr>
            <w:tcW w:w="592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Proxectos piloto de innovación en servizos sociais</w:t>
            </w:r>
          </w:p>
        </w:tc>
      </w:tr>
      <w:tr w:rsidR="008816F1">
        <w:trPr>
          <w:trHeight w:val="290"/>
        </w:trPr>
        <w:tc>
          <w:tcPr>
            <w:tcW w:w="3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8816F1">
            <w:pPr>
              <w:rPr>
                <w:rFonts w:ascii="Calibri" w:hAnsi="Calibri"/>
                <w:color w:val="FFFFFF"/>
                <w:szCs w:val="22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  <w:tc>
          <w:tcPr>
            <w:tcW w:w="592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Modernización de infraestruturas, dixitalización e mellora dos modelos de protección residencial e acollemento familiar especializado de nenos,  nenas e adolescentes</w:t>
            </w:r>
          </w:p>
        </w:tc>
      </w:tr>
      <w:tr w:rsidR="008816F1">
        <w:trPr>
          <w:trHeight w:val="290"/>
        </w:trPr>
        <w:tc>
          <w:tcPr>
            <w:tcW w:w="32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8816F1">
            <w:pPr>
              <w:rPr>
                <w:rFonts w:ascii="Calibri" w:hAnsi="Calibri"/>
                <w:color w:val="FFFFFF"/>
                <w:szCs w:val="22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  <w:tc>
          <w:tcPr>
            <w:tcW w:w="592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Mellora da accesibilidade dende unha perspectiva integral (acceso á administración e aos seus servizos; ámbitos educativos, laboral e do transporte)</w:t>
            </w:r>
          </w:p>
        </w:tc>
      </w:tr>
    </w:tbl>
    <w:p w:rsidR="008816F1" w:rsidRDefault="008816F1">
      <w:pPr>
        <w:rPr>
          <w:rFonts w:asciiTheme="minorHAnsi" w:hAnsiTheme="minorHAnsi" w:cstheme="minorHAnsi"/>
          <w:b/>
          <w:bCs/>
          <w:lang w:val="gl-ES"/>
        </w:rPr>
      </w:pPr>
    </w:p>
    <w:p w:rsidR="008816F1" w:rsidRDefault="00FA0C68">
      <w:pPr>
        <w:pStyle w:val="Ttulo1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  <w:lang w:val="gl-ES"/>
        </w:rPr>
      </w:pPr>
      <w:bookmarkStart w:id="33" w:name="__RefHeading___Toc740_499765083"/>
      <w:bookmarkStart w:id="34" w:name="_Toc65516061"/>
      <w:bookmarkEnd w:id="33"/>
      <w:bookmarkEnd w:id="34"/>
      <w:r>
        <w:rPr>
          <w:rFonts w:asciiTheme="minorHAnsi" w:hAnsiTheme="minorHAnsi" w:cstheme="minorHAnsi"/>
          <w:sz w:val="32"/>
          <w:szCs w:val="32"/>
          <w:lang w:val="gl-ES"/>
        </w:rPr>
        <w:t>Descrición do proxecto</w:t>
      </w: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35" w:name="__RefHeading___Toc742_499765083"/>
      <w:bookmarkStart w:id="36" w:name="_Toc65516062"/>
      <w:bookmarkEnd w:id="35"/>
      <w:bookmarkEnd w:id="36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Obxectivos do proxecto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Descrición dos principais obxectivos do proxecto. Debe incluír unha explicación cualitativa e unha xustificación cuantitativa.</w:t>
      </w:r>
    </w:p>
    <w:p w:rsidR="008816F1" w:rsidRDefault="008816F1">
      <w:pPr>
        <w:rPr>
          <w:rFonts w:asciiTheme="minorHAnsi" w:hAnsiTheme="minorHAnsi"/>
          <w:iCs/>
          <w:color w:val="A6A6A6" w:themeColor="background1" w:themeShade="A6"/>
          <w:szCs w:val="22"/>
          <w:lang w:val="gl-ES"/>
        </w:rPr>
      </w:pPr>
    </w:p>
    <w:p w:rsidR="008816F1" w:rsidRDefault="008816F1">
      <w:pPr>
        <w:rPr>
          <w:rFonts w:asciiTheme="minorHAnsi" w:hAnsiTheme="minorHAnsi"/>
          <w:iCs/>
          <w:color w:val="00B0F0"/>
          <w:szCs w:val="22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37" w:name="__RefHeading___Toc744_499765083"/>
      <w:bookmarkEnd w:id="37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Localización</w:t>
      </w:r>
    </w:p>
    <w:p w:rsidR="008816F1" w:rsidRDefault="00FA0C68">
      <w:pPr>
        <w:rPr>
          <w:rFonts w:asciiTheme="minorHAnsi" w:hAnsiTheme="minorHAnsi"/>
          <w:i/>
          <w:iCs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Indicar provincia e municipios afectados polo proxecto. Dar o detalle coa maior precisión posible.</w:t>
      </w: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FA0C68">
      <w:pPr>
        <w:pStyle w:val="Prrafodelista"/>
        <w:numPr>
          <w:ilvl w:val="0"/>
          <w:numId w:val="3"/>
        </w:num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Provincia/s: </w:t>
      </w:r>
    </w:p>
    <w:p w:rsidR="008816F1" w:rsidRDefault="00FA0C68">
      <w:pPr>
        <w:pStyle w:val="Prrafodelista"/>
        <w:numPr>
          <w:ilvl w:val="0"/>
          <w:numId w:val="3"/>
        </w:num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Municipio/s: </w:t>
      </w: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38" w:name="__RefHeading___Toc746_499765083"/>
      <w:bookmarkStart w:id="39" w:name="_Toc65516064"/>
      <w:bookmarkEnd w:id="38"/>
      <w:bookmarkEnd w:id="39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Descrición detallada do proxecto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Descrición do proxecto co maior detalle posible: modelo operativo, modelo loxístico, tecnoloxías empregadas, grao de innovación, etc.</w:t>
      </w: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8816F1">
      <w:pPr>
        <w:rPr>
          <w:rFonts w:asciiTheme="minorHAnsi" w:hAnsiTheme="minorHAnsi"/>
          <w:color w:val="00B0F0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40" w:name="__RefHeading___Toc748_499765083"/>
      <w:bookmarkStart w:id="41" w:name="_Toc65516065"/>
      <w:bookmarkEnd w:id="40"/>
      <w:bookmarkEnd w:id="41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Planificación do proxecto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Datas de inicio e de fin previsto, etapas do proxecto e fitos intermedios.</w:t>
      </w:r>
    </w:p>
    <w:p w:rsidR="008816F1" w:rsidRDefault="008816F1">
      <w:pPr>
        <w:rPr>
          <w:rFonts w:asciiTheme="minorHAnsi" w:hAnsiTheme="minorHAnsi"/>
          <w:iCs/>
          <w:color w:val="A6A6A6" w:themeColor="background1" w:themeShade="A6"/>
          <w:szCs w:val="22"/>
          <w:lang w:val="gl-ES"/>
        </w:rPr>
      </w:pPr>
    </w:p>
    <w:p w:rsidR="008816F1" w:rsidRDefault="008816F1">
      <w:pPr>
        <w:rPr>
          <w:rFonts w:asciiTheme="minorHAnsi" w:hAnsiTheme="minorHAnsi"/>
          <w:iCs/>
          <w:color w:val="00B0F0"/>
          <w:szCs w:val="22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42" w:name="__RefHeading___Toc750_499765083"/>
      <w:bookmarkStart w:id="43" w:name="_Toc65516066"/>
      <w:bookmarkEnd w:id="42"/>
      <w:bookmarkEnd w:id="43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Estado de madurez do proxecto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 xml:space="preserve">Breve explicación do estado de madurez do proxecto (p. ex. Se se encontra en fase de </w:t>
      </w:r>
      <w:proofErr w:type="spellStart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conceptualización</w:t>
      </w:r>
      <w:proofErr w:type="spellEnd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, se se realizou un estudo de viabilidade, se está en fase de execución, etc.).</w:t>
      </w:r>
    </w:p>
    <w:p w:rsidR="008816F1" w:rsidRDefault="008816F1">
      <w:pPr>
        <w:rPr>
          <w:rFonts w:asciiTheme="minorHAnsi" w:hAnsiTheme="minorHAnsi"/>
          <w:iCs/>
          <w:color w:val="A6A6A6" w:themeColor="background1" w:themeShade="A6"/>
          <w:szCs w:val="22"/>
          <w:lang w:val="gl-ES"/>
        </w:rPr>
      </w:pPr>
    </w:p>
    <w:p w:rsidR="008816F1" w:rsidRDefault="008816F1">
      <w:pPr>
        <w:rPr>
          <w:rFonts w:asciiTheme="minorHAnsi" w:hAnsiTheme="minorHAnsi"/>
          <w:iCs/>
          <w:color w:val="00B0F0"/>
          <w:szCs w:val="22"/>
          <w:lang w:val="gl-ES"/>
        </w:rPr>
      </w:pPr>
    </w:p>
    <w:p w:rsidR="008816F1" w:rsidRDefault="008816F1">
      <w:pPr>
        <w:rPr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44" w:name="__RefHeading___Toc752_499765083"/>
      <w:bookmarkStart w:id="45" w:name="_Toc65516067"/>
      <w:bookmarkEnd w:id="44"/>
      <w:bookmarkEnd w:id="45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Socios e outros actores involucrados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Principais socios, empresas, entidades ou administracións colaboradoras do proxecto, describindo ámbito de participación e grao de implicación.</w:t>
      </w: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46" w:name="__RefHeading___Toc754_499765083"/>
      <w:bookmarkStart w:id="47" w:name="_Toc65516068"/>
      <w:bookmarkEnd w:id="46"/>
      <w:bookmarkEnd w:id="47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Riscos legais, técnicos e económicos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Descrición dos riscos identificados (se os houbera) e das medidas de mitigación previstas.</w:t>
      </w:r>
    </w:p>
    <w:p w:rsidR="008816F1" w:rsidRDefault="008816F1">
      <w:pPr>
        <w:rPr>
          <w:lang w:val="gl-ES"/>
        </w:rPr>
      </w:pPr>
    </w:p>
    <w:p w:rsidR="008816F1" w:rsidRDefault="00FA0C68">
      <w:pPr>
        <w:pStyle w:val="Ttulo1"/>
        <w:numPr>
          <w:ilvl w:val="0"/>
          <w:numId w:val="2"/>
        </w:numPr>
        <w:rPr>
          <w:rFonts w:asciiTheme="minorHAnsi" w:hAnsiTheme="minorHAnsi" w:cstheme="minorHAnsi"/>
          <w:sz w:val="32"/>
          <w:szCs w:val="32"/>
          <w:lang w:val="gl-ES"/>
        </w:rPr>
      </w:pPr>
      <w:bookmarkStart w:id="48" w:name="__RefHeading___Toc756_499765083"/>
      <w:bookmarkStart w:id="49" w:name="_Toc65516069"/>
      <w:bookmarkEnd w:id="48"/>
      <w:bookmarkEnd w:id="49"/>
      <w:r>
        <w:rPr>
          <w:rFonts w:asciiTheme="minorHAnsi" w:hAnsiTheme="minorHAnsi" w:cstheme="minorHAnsi"/>
          <w:sz w:val="32"/>
          <w:szCs w:val="32"/>
          <w:lang w:val="gl-ES"/>
        </w:rPr>
        <w:t>Avaliación económica do proxecto</w:t>
      </w: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50" w:name="__RefHeading___Toc758_499765083"/>
      <w:bookmarkStart w:id="51" w:name="_Toc65516070"/>
      <w:bookmarkEnd w:id="50"/>
      <w:r>
        <w:rPr>
          <w:rFonts w:ascii="Calibri" w:hAnsi="Calibri"/>
          <w:b w:val="0"/>
          <w:bCs w:val="0"/>
          <w:sz w:val="28"/>
          <w:szCs w:val="36"/>
          <w:lang w:val="gl-ES"/>
        </w:rPr>
        <w:t>O</w:t>
      </w:r>
      <w:bookmarkEnd w:id="51"/>
      <w:r>
        <w:rPr>
          <w:rFonts w:ascii="Calibri" w:hAnsi="Calibri"/>
          <w:b w:val="0"/>
          <w:bCs w:val="0"/>
          <w:sz w:val="28"/>
          <w:szCs w:val="36"/>
          <w:lang w:val="gl-ES"/>
        </w:rPr>
        <w:t>rzamento</w:t>
      </w:r>
    </w:p>
    <w:p w:rsidR="008816F1" w:rsidRDefault="00FA0C68"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Orzamento (en euros) dividido por partidas xerais.</w:t>
      </w:r>
    </w:p>
    <w:p w:rsidR="008816F1" w:rsidRDefault="008816F1">
      <w:pPr>
        <w:rPr>
          <w:rFonts w:asciiTheme="minorHAnsi" w:hAnsiTheme="minorHAnsi"/>
          <w:iCs/>
          <w:color w:val="00B0F0"/>
          <w:szCs w:val="22"/>
          <w:lang w:val="gl-ES"/>
        </w:rPr>
      </w:pPr>
    </w:p>
    <w:p w:rsidR="008816F1" w:rsidRDefault="008816F1">
      <w:pPr>
        <w:rPr>
          <w:color w:val="00B0F0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52" w:name="__RefHeading___Toc760_499765083"/>
      <w:bookmarkStart w:id="53" w:name="_Toc65516071"/>
      <w:bookmarkEnd w:id="52"/>
      <w:bookmarkEnd w:id="53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Ingresos esperados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Estimación anual de ingresos esperados</w:t>
      </w:r>
    </w:p>
    <w:p w:rsidR="008816F1" w:rsidRDefault="008816F1">
      <w:pPr>
        <w:rPr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54" w:name="__RefHeading___Toc762_499765083"/>
      <w:bookmarkStart w:id="55" w:name="_Toc65516072"/>
      <w:bookmarkEnd w:id="54"/>
      <w:bookmarkEnd w:id="55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lastRenderedPageBreak/>
        <w:t>Custos de explotación</w:t>
      </w:r>
    </w:p>
    <w:p w:rsidR="008816F1" w:rsidRDefault="00FA0C68">
      <w:pPr>
        <w:rPr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Estimación anual de custos de explotación esperados, dividido por partidas (</w:t>
      </w:r>
      <w:proofErr w:type="spellStart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p.ex</w:t>
      </w:r>
      <w:proofErr w:type="spellEnd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.: materias primas, persoal, outros gastos de explotación…)</w:t>
      </w:r>
    </w:p>
    <w:p w:rsidR="008816F1" w:rsidRDefault="008816F1">
      <w:pPr>
        <w:rPr>
          <w:lang w:val="gl-ES"/>
        </w:rPr>
      </w:pPr>
    </w:p>
    <w:p w:rsidR="008816F1" w:rsidRDefault="008816F1">
      <w:pPr>
        <w:rPr>
          <w:color w:val="00B0F0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56" w:name="__RefHeading___Toc764_499765083"/>
      <w:bookmarkStart w:id="57" w:name="_Toc65516073"/>
      <w:bookmarkEnd w:id="56"/>
      <w:bookmarkEnd w:id="57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Financiamento do proxecto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Fondos propios que aportará o promotor, necesidades de financiamento externo e grao de apoio público (en euros), en caso de ser necesario, para asegurar a viabilidade do proxecto. Información sobre axudas solicitadas e/ou concedidas (tanto nacionais como europeas) para o proxecto</w:t>
      </w:r>
    </w:p>
    <w:p w:rsidR="008816F1" w:rsidRDefault="008816F1">
      <w:pPr>
        <w:rPr>
          <w:lang w:val="gl-ES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681"/>
      </w:tblGrid>
      <w:tr w:rsidR="008816F1">
        <w:trPr>
          <w:trHeight w:val="290"/>
        </w:trPr>
        <w:tc>
          <w:tcPr>
            <w:tcW w:w="4536" w:type="dxa"/>
            <w:shd w:val="clear" w:color="auto" w:fill="auto"/>
            <w:vAlign w:val="bottom"/>
          </w:tcPr>
          <w:p w:rsidR="008816F1" w:rsidRDefault="008816F1">
            <w:pPr>
              <w:rPr>
                <w:rFonts w:ascii="Times New Roman" w:hAnsi="Times New Roman"/>
                <w:sz w:val="24"/>
                <w:szCs w:val="20"/>
                <w:lang w:val="gl-ES" w:eastAsia="es-ES" w:bidi="hi-I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816F1" w:rsidRDefault="00FA0C6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  <w:t>Importe</w:t>
            </w:r>
          </w:p>
        </w:tc>
        <w:tc>
          <w:tcPr>
            <w:tcW w:w="2681" w:type="dxa"/>
            <w:shd w:val="clear" w:color="auto" w:fill="auto"/>
          </w:tcPr>
          <w:p w:rsidR="008816F1" w:rsidRDefault="00FA0C6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  <w:t>Observacións</w:t>
            </w:r>
          </w:p>
        </w:tc>
      </w:tr>
      <w:tr w:rsidR="008816F1">
        <w:trPr>
          <w:trHeight w:val="290"/>
        </w:trPr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r>
              <w:rPr>
                <w:rFonts w:ascii="Calibri" w:hAnsi="Calibri"/>
                <w:szCs w:val="22"/>
                <w:lang w:val="gl-ES" w:eastAsia="es-ES" w:bidi="hi-IN"/>
              </w:rPr>
              <w:t>Orzamento total (€)</w:t>
            </w:r>
          </w:p>
        </w:tc>
        <w:tc>
          <w:tcPr>
            <w:tcW w:w="184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16F1" w:rsidRDefault="008816F1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</w:p>
        </w:tc>
      </w:tr>
      <w:tr w:rsidR="008816F1">
        <w:trPr>
          <w:trHeight w:val="290"/>
        </w:trPr>
        <w:tc>
          <w:tcPr>
            <w:tcW w:w="4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Axudas solicitadas (€)</w:t>
            </w:r>
          </w:p>
          <w:p w:rsidR="008816F1" w:rsidRDefault="00FA0C68">
            <w:pPr>
              <w:jc w:val="both"/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 xml:space="preserve">Indicar </w:t>
            </w:r>
            <w:proofErr w:type="spellStart"/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>entidad</w:t>
            </w:r>
            <w:proofErr w:type="spellEnd"/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>(es) á(s) que se solicitase(n) axuda(s) no apartado de observacións</w:t>
            </w:r>
          </w:p>
        </w:tc>
        <w:tc>
          <w:tcPr>
            <w:tcW w:w="184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16F1" w:rsidRDefault="008816F1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</w:p>
        </w:tc>
      </w:tr>
      <w:tr w:rsidR="008816F1">
        <w:trPr>
          <w:trHeight w:val="290"/>
        </w:trPr>
        <w:tc>
          <w:tcPr>
            <w:tcW w:w="4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 xml:space="preserve">Axudas concedidas (€) </w:t>
            </w:r>
          </w:p>
          <w:p w:rsidR="008816F1" w:rsidRDefault="00FA0C68">
            <w:pPr>
              <w:jc w:val="both"/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 xml:space="preserve">Indicar </w:t>
            </w:r>
            <w:proofErr w:type="spellStart"/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>entidad</w:t>
            </w:r>
            <w:proofErr w:type="spellEnd"/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 xml:space="preserve">(es) </w:t>
            </w:r>
            <w:proofErr w:type="spellStart"/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>concedente</w:t>
            </w:r>
            <w:proofErr w:type="spellEnd"/>
            <w:r>
              <w:rPr>
                <w:rFonts w:ascii="Calibri" w:hAnsi="Calibri"/>
                <w:sz w:val="16"/>
                <w:szCs w:val="22"/>
                <w:lang w:val="gl-ES" w:eastAsia="es-ES" w:bidi="hi-IN"/>
              </w:rPr>
              <w:t>(s) no apartado de observacións</w:t>
            </w:r>
          </w:p>
        </w:tc>
        <w:tc>
          <w:tcPr>
            <w:tcW w:w="184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8816F1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16F1" w:rsidRDefault="008816F1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</w:p>
        </w:tc>
      </w:tr>
      <w:tr w:rsidR="008816F1">
        <w:trPr>
          <w:trHeight w:val="290"/>
        </w:trPr>
        <w:tc>
          <w:tcPr>
            <w:tcW w:w="45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% do grao de apoio público</w:t>
            </w:r>
          </w:p>
        </w:tc>
        <w:tc>
          <w:tcPr>
            <w:tcW w:w="184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  <w:tc>
          <w:tcPr>
            <w:tcW w:w="268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16F1" w:rsidRDefault="008816F1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</w:p>
        </w:tc>
      </w:tr>
    </w:tbl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58" w:name="__RefHeading___Toc766_499765083"/>
      <w:bookmarkStart w:id="59" w:name="_Toc65516074"/>
      <w:bookmarkEnd w:id="58"/>
      <w:bookmarkEnd w:id="59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Rendibilidade esperada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 xml:space="preserve">Indicar a TIR, o Van e o </w:t>
      </w:r>
      <w:proofErr w:type="spellStart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payback</w:t>
      </w:r>
      <w:proofErr w:type="spellEnd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 xml:space="preserve"> estimado para o proxecto, en función de se se obtén ou non o apoio público estimado</w:t>
      </w:r>
    </w:p>
    <w:p w:rsidR="008816F1" w:rsidRDefault="008816F1">
      <w:pPr>
        <w:rPr>
          <w:lang w:val="gl-ES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740"/>
        <w:gridCol w:w="2740"/>
      </w:tblGrid>
      <w:tr w:rsidR="008816F1">
        <w:trPr>
          <w:trHeight w:val="290"/>
        </w:trPr>
        <w:tc>
          <w:tcPr>
            <w:tcW w:w="3580" w:type="dxa"/>
            <w:shd w:val="clear" w:color="auto" w:fill="auto"/>
            <w:vAlign w:val="bottom"/>
          </w:tcPr>
          <w:p w:rsidR="008816F1" w:rsidRDefault="008816F1">
            <w:pPr>
              <w:rPr>
                <w:rFonts w:ascii="Times New Roman" w:hAnsi="Times New Roman"/>
                <w:sz w:val="24"/>
                <w:szCs w:val="20"/>
                <w:lang w:val="gl-ES" w:eastAsia="es-ES" w:bidi="hi-IN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:rsidR="008816F1" w:rsidRDefault="00FA0C6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  <w:t>Sen apoio público</w:t>
            </w:r>
          </w:p>
        </w:tc>
        <w:tc>
          <w:tcPr>
            <w:tcW w:w="2740" w:type="dxa"/>
            <w:shd w:val="clear" w:color="auto" w:fill="auto"/>
            <w:vAlign w:val="bottom"/>
          </w:tcPr>
          <w:p w:rsidR="008816F1" w:rsidRDefault="00FA0C68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  <w:lang w:val="gl-ES" w:eastAsia="es-ES" w:bidi="hi-IN"/>
              </w:rPr>
              <w:t>Con apoio público</w:t>
            </w:r>
          </w:p>
        </w:tc>
      </w:tr>
      <w:tr w:rsidR="008816F1">
        <w:trPr>
          <w:trHeight w:val="290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TIR (%)</w:t>
            </w:r>
          </w:p>
        </w:tc>
        <w:tc>
          <w:tcPr>
            <w:tcW w:w="274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  <w:tc>
          <w:tcPr>
            <w:tcW w:w="274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3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szCs w:val="22"/>
                <w:lang w:val="gl-ES" w:eastAsia="es-ES" w:bidi="hi-IN"/>
              </w:rPr>
              <w:t>VAN (€)</w:t>
            </w:r>
          </w:p>
        </w:tc>
        <w:tc>
          <w:tcPr>
            <w:tcW w:w="274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</w:tr>
      <w:tr w:rsidR="008816F1">
        <w:trPr>
          <w:trHeight w:val="290"/>
        </w:trPr>
        <w:tc>
          <w:tcPr>
            <w:tcW w:w="3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tcMar>
              <w:left w:w="65" w:type="dxa"/>
            </w:tcMar>
            <w:vAlign w:val="center"/>
          </w:tcPr>
          <w:p w:rsidR="008816F1" w:rsidRDefault="00FA0C68">
            <w:pPr>
              <w:rPr>
                <w:rFonts w:ascii="Calibri" w:hAnsi="Calibri"/>
                <w:szCs w:val="22"/>
                <w:lang w:val="gl-ES" w:eastAsia="es-ES" w:bidi="hi-IN"/>
              </w:rPr>
            </w:pPr>
            <w:proofErr w:type="spellStart"/>
            <w:r>
              <w:rPr>
                <w:rFonts w:ascii="Calibri" w:hAnsi="Calibri"/>
                <w:szCs w:val="22"/>
                <w:lang w:val="gl-ES" w:eastAsia="es-ES" w:bidi="hi-IN"/>
              </w:rPr>
              <w:t>Payback</w:t>
            </w:r>
            <w:proofErr w:type="spellEnd"/>
            <w:r>
              <w:rPr>
                <w:rFonts w:ascii="Calibri" w:hAnsi="Calibri"/>
                <w:szCs w:val="22"/>
                <w:lang w:val="gl-ES" w:eastAsia="es-ES" w:bidi="hi-IN"/>
              </w:rPr>
              <w:t xml:space="preserve"> (anos)</w:t>
            </w:r>
          </w:p>
        </w:tc>
        <w:tc>
          <w:tcPr>
            <w:tcW w:w="274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  <w:tc>
          <w:tcPr>
            <w:tcW w:w="274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 </w:t>
            </w:r>
          </w:p>
        </w:tc>
      </w:tr>
    </w:tbl>
    <w:p w:rsidR="008816F1" w:rsidRDefault="008816F1">
      <w:pPr>
        <w:rPr>
          <w:lang w:val="gl-ES"/>
        </w:rPr>
      </w:pPr>
    </w:p>
    <w:p w:rsidR="008816F1" w:rsidRDefault="00FA0C68">
      <w:pPr>
        <w:pStyle w:val="Ttulo1"/>
        <w:numPr>
          <w:ilvl w:val="0"/>
          <w:numId w:val="2"/>
        </w:numPr>
        <w:rPr>
          <w:rFonts w:asciiTheme="minorHAnsi" w:hAnsiTheme="minorHAnsi"/>
          <w:sz w:val="32"/>
          <w:szCs w:val="32"/>
          <w:lang w:val="gl-ES"/>
        </w:rPr>
      </w:pPr>
      <w:bookmarkStart w:id="60" w:name="__RefHeading___Toc768_499765083"/>
      <w:bookmarkStart w:id="61" w:name="_Toc65516075"/>
      <w:bookmarkEnd w:id="60"/>
      <w:bookmarkEnd w:id="61"/>
      <w:r>
        <w:rPr>
          <w:rFonts w:asciiTheme="minorHAnsi" w:hAnsiTheme="minorHAnsi"/>
          <w:sz w:val="32"/>
          <w:szCs w:val="32"/>
          <w:lang w:val="gl-ES"/>
        </w:rPr>
        <w:t>Impacto e beneficios do proxecto</w:t>
      </w: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62" w:name="__RefHeading___Toc770_499765083"/>
      <w:bookmarkStart w:id="63" w:name="_Toc65516076"/>
      <w:bookmarkEnd w:id="62"/>
      <w:bookmarkEnd w:id="63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Impacto no emprego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Estimación do impacto sobre o emprego local (</w:t>
      </w:r>
      <w:proofErr w:type="spellStart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FTEs</w:t>
      </w:r>
      <w:proofErr w:type="spellEnd"/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), diferenciando entre emprego directo recorrente, emprego directo de construción e emprego indirecto</w:t>
      </w: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FA0C68">
      <w:pPr>
        <w:pStyle w:val="Prrafodelista"/>
        <w:numPr>
          <w:ilvl w:val="0"/>
          <w:numId w:val="5"/>
        </w:num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Emprego directo: </w:t>
      </w:r>
      <w:r>
        <w:rPr>
          <w:rFonts w:asciiTheme="minorHAnsi" w:hAnsiTheme="minorHAnsi"/>
          <w:color w:val="00B0F0"/>
          <w:lang w:val="gl-ES"/>
        </w:rPr>
        <w:t xml:space="preserve">(XX + YY) </w:t>
      </w:r>
      <w:proofErr w:type="spellStart"/>
      <w:r>
        <w:rPr>
          <w:rFonts w:asciiTheme="minorHAnsi" w:hAnsiTheme="minorHAnsi"/>
          <w:color w:val="00B0F0"/>
          <w:lang w:val="gl-ES"/>
        </w:rPr>
        <w:t>FTEs</w:t>
      </w:r>
      <w:proofErr w:type="spellEnd"/>
    </w:p>
    <w:p w:rsidR="008816F1" w:rsidRDefault="00FA0C68">
      <w:pPr>
        <w:pStyle w:val="Prrafodelista"/>
        <w:numPr>
          <w:ilvl w:val="1"/>
          <w:numId w:val="5"/>
        </w:num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Emprego directo recorrente: </w:t>
      </w:r>
      <w:r>
        <w:rPr>
          <w:rFonts w:asciiTheme="minorHAnsi" w:hAnsiTheme="minorHAnsi"/>
          <w:color w:val="00B0F0"/>
          <w:lang w:val="gl-ES"/>
        </w:rPr>
        <w:t xml:space="preserve">XX </w:t>
      </w:r>
      <w:proofErr w:type="spellStart"/>
      <w:r>
        <w:rPr>
          <w:rFonts w:asciiTheme="minorHAnsi" w:hAnsiTheme="minorHAnsi"/>
          <w:color w:val="00B0F0"/>
          <w:lang w:val="gl-ES"/>
        </w:rPr>
        <w:t>FTEs</w:t>
      </w:r>
      <w:proofErr w:type="spellEnd"/>
    </w:p>
    <w:p w:rsidR="008816F1" w:rsidRDefault="00FA0C68">
      <w:pPr>
        <w:pStyle w:val="Prrafodelista"/>
        <w:numPr>
          <w:ilvl w:val="1"/>
          <w:numId w:val="5"/>
        </w:num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Emprego directo de construción: </w:t>
      </w:r>
      <w:r>
        <w:rPr>
          <w:rFonts w:asciiTheme="minorHAnsi" w:hAnsiTheme="minorHAnsi"/>
          <w:color w:val="00B0F0"/>
          <w:lang w:val="gl-ES"/>
        </w:rPr>
        <w:t xml:space="preserve">YY </w:t>
      </w:r>
      <w:proofErr w:type="spellStart"/>
      <w:r>
        <w:rPr>
          <w:rFonts w:asciiTheme="minorHAnsi" w:hAnsiTheme="minorHAnsi"/>
          <w:color w:val="00B0F0"/>
          <w:lang w:val="gl-ES"/>
        </w:rPr>
        <w:t>FTEs</w:t>
      </w:r>
      <w:proofErr w:type="spellEnd"/>
    </w:p>
    <w:p w:rsidR="008816F1" w:rsidRDefault="00FA0C68">
      <w:pPr>
        <w:pStyle w:val="Prrafodelista"/>
        <w:numPr>
          <w:ilvl w:val="0"/>
          <w:numId w:val="5"/>
        </w:numPr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 xml:space="preserve">Emprego indirecto: </w:t>
      </w:r>
      <w:r>
        <w:rPr>
          <w:rFonts w:asciiTheme="minorHAnsi" w:hAnsiTheme="minorHAnsi"/>
          <w:color w:val="00B0F0"/>
          <w:lang w:val="gl-ES"/>
        </w:rPr>
        <w:t xml:space="preserve">ZZ </w:t>
      </w:r>
      <w:proofErr w:type="spellStart"/>
      <w:r>
        <w:rPr>
          <w:rFonts w:asciiTheme="minorHAnsi" w:hAnsiTheme="minorHAnsi"/>
          <w:color w:val="00B0F0"/>
          <w:lang w:val="gl-ES"/>
        </w:rPr>
        <w:t>FTEs</w:t>
      </w:r>
      <w:proofErr w:type="spellEnd"/>
    </w:p>
    <w:p w:rsidR="008816F1" w:rsidRDefault="00FA0C68">
      <w:pPr>
        <w:pStyle w:val="Ttulo2"/>
        <w:numPr>
          <w:ilvl w:val="1"/>
          <w:numId w:val="2"/>
        </w:numPr>
      </w:pPr>
      <w:bookmarkStart w:id="64" w:name="__RefHeading___Toc772_499765083"/>
      <w:bookmarkStart w:id="65" w:name="_Toc65516077"/>
      <w:bookmarkEnd w:id="64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 xml:space="preserve">Impacto </w:t>
      </w:r>
      <w:bookmarkEnd w:id="65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na cohesión territorial e social</w:t>
      </w:r>
    </w:p>
    <w:p w:rsidR="008816F1" w:rsidRDefault="00FA0C68">
      <w:pPr>
        <w:rPr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Redución estimada de toneladas de CO2 como resultado do proxecto. Xustificar cuantificación.</w:t>
      </w:r>
    </w:p>
    <w:p w:rsidR="008816F1" w:rsidRDefault="008816F1">
      <w:pPr>
        <w:rPr>
          <w:lang w:val="gl-ES"/>
        </w:rPr>
      </w:pPr>
    </w:p>
    <w:p w:rsidR="008816F1" w:rsidRDefault="008816F1">
      <w:pPr>
        <w:rPr>
          <w:color w:val="00B0F0"/>
          <w:lang w:val="gl-ES"/>
        </w:rPr>
      </w:pPr>
    </w:p>
    <w:p w:rsidR="008816F1" w:rsidRDefault="00FA0C68">
      <w:pPr>
        <w:pStyle w:val="Ttulo2"/>
        <w:numPr>
          <w:ilvl w:val="1"/>
          <w:numId w:val="2"/>
        </w:numPr>
        <w:rPr>
          <w:rFonts w:asciiTheme="minorHAnsi" w:hAnsiTheme="minorHAnsi"/>
          <w:b w:val="0"/>
          <w:bCs w:val="0"/>
          <w:sz w:val="28"/>
          <w:szCs w:val="36"/>
          <w:lang w:val="gl-ES"/>
        </w:rPr>
      </w:pPr>
      <w:bookmarkStart w:id="66" w:name="__RefHeading___Toc774_499765083"/>
      <w:bookmarkStart w:id="67" w:name="_Toc65516078"/>
      <w:bookmarkEnd w:id="66"/>
      <w:bookmarkEnd w:id="67"/>
      <w:r>
        <w:rPr>
          <w:rFonts w:asciiTheme="minorHAnsi" w:hAnsiTheme="minorHAnsi"/>
          <w:b w:val="0"/>
          <w:bCs w:val="0"/>
          <w:sz w:val="28"/>
          <w:szCs w:val="36"/>
          <w:lang w:val="gl-ES"/>
        </w:rPr>
        <w:t>Contribución a outros compoñentes do Plan de Recuperación, Transformación e Resiliencia</w:t>
      </w:r>
    </w:p>
    <w:p w:rsidR="008816F1" w:rsidRDefault="00FA0C68">
      <w:pPr>
        <w:rPr>
          <w:rFonts w:asciiTheme="minorHAnsi" w:hAnsiTheme="minorHAnsi"/>
          <w:i/>
          <w:color w:val="A6A6A6" w:themeColor="background1" w:themeShade="A6"/>
          <w:szCs w:val="22"/>
          <w:lang w:val="gl-ES"/>
        </w:rPr>
      </w:pPr>
      <w:r>
        <w:rPr>
          <w:rFonts w:asciiTheme="minorHAnsi" w:hAnsiTheme="minorHAnsi"/>
          <w:i/>
          <w:color w:val="A6A6A6" w:themeColor="background1" w:themeShade="A6"/>
          <w:szCs w:val="22"/>
          <w:lang w:val="gl-ES"/>
        </w:rPr>
        <w:t>Explicar brevemente, se aplica, a relación do proxecto coa Transición Ecolóxica, a Transición Xusta, a Transición Dixital e/ou o Reto demográfico e loita contra o despoboamento</w:t>
      </w:r>
    </w:p>
    <w:p w:rsidR="008816F1" w:rsidRDefault="008816F1">
      <w:pPr>
        <w:rPr>
          <w:lang w:val="gl-ES"/>
        </w:rPr>
      </w:pPr>
    </w:p>
    <w:tbl>
      <w:tblPr>
        <w:tblW w:w="8900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320"/>
      </w:tblGrid>
      <w:tr w:rsidR="008816F1">
        <w:trPr>
          <w:trHeight w:val="1090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r>
              <w:t>Igualdade de xénero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</w:tr>
      <w:tr w:rsidR="008816F1">
        <w:trPr>
          <w:trHeight w:val="1090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Transformación dixital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</w:tr>
      <w:tr w:rsidR="008816F1">
        <w:trPr>
          <w:trHeight w:val="1090"/>
        </w:trPr>
        <w:tc>
          <w:tcPr>
            <w:tcW w:w="3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CC2E5" w:themeFill="accent5" w:themeFillTint="99"/>
            <w:vAlign w:val="center"/>
          </w:tcPr>
          <w:p w:rsidR="008816F1" w:rsidRDefault="00FA0C68">
            <w:pPr>
              <w:rPr>
                <w:rFonts w:ascii="Calibri" w:hAnsi="Calibri"/>
                <w:color w:val="00000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0000"/>
                <w:szCs w:val="22"/>
                <w:lang w:val="gl-ES" w:eastAsia="es-ES" w:bidi="hi-IN"/>
              </w:rPr>
              <w:t>Transición ecolóxica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816F1" w:rsidRDefault="00FA0C68">
            <w:pPr>
              <w:rPr>
                <w:rFonts w:ascii="Calibri" w:hAnsi="Calibri"/>
                <w:color w:val="00B0F0"/>
                <w:szCs w:val="22"/>
                <w:lang w:val="gl-ES" w:eastAsia="es-ES" w:bidi="hi-IN"/>
              </w:rPr>
            </w:pPr>
            <w:r>
              <w:rPr>
                <w:rFonts w:ascii="Calibri" w:hAnsi="Calibri"/>
                <w:color w:val="00B0F0"/>
                <w:szCs w:val="22"/>
                <w:lang w:val="gl-ES" w:eastAsia="es-ES" w:bidi="hi-IN"/>
              </w:rPr>
              <w:t> </w:t>
            </w:r>
          </w:p>
        </w:tc>
      </w:tr>
    </w:tbl>
    <w:p w:rsidR="008816F1" w:rsidRDefault="008816F1">
      <w:pPr>
        <w:rPr>
          <w:lang w:val="gl-ES"/>
        </w:rPr>
      </w:pPr>
    </w:p>
    <w:p w:rsidR="008816F1" w:rsidRDefault="008816F1">
      <w:pPr>
        <w:rPr>
          <w:lang w:val="gl-ES"/>
        </w:rPr>
      </w:pP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8816F1">
      <w:pPr>
        <w:rPr>
          <w:rFonts w:asciiTheme="minorHAnsi" w:hAnsiTheme="minorHAnsi"/>
          <w:lang w:val="gl-ES"/>
        </w:rPr>
      </w:pPr>
    </w:p>
    <w:p w:rsidR="008816F1" w:rsidRDefault="008816F1"/>
    <w:sectPr w:rsidR="008816F1">
      <w:headerReference w:type="default" r:id="rId11"/>
      <w:footerReference w:type="default" r:id="rId12"/>
      <w:pgSz w:w="11906" w:h="16838"/>
      <w:pgMar w:top="2835" w:right="1219" w:bottom="1701" w:left="1219" w:header="104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68" w:rsidRDefault="00FA0C68">
      <w:r>
        <w:separator/>
      </w:r>
    </w:p>
  </w:endnote>
  <w:endnote w:type="continuationSeparator" w:id="0">
    <w:p w:rsidR="00FA0C68" w:rsidRDefault="00FA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nderson BCG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735905"/>
      <w:docPartObj>
        <w:docPartGallery w:val="Page Numbers (Bottom of Page)"/>
        <w:docPartUnique/>
      </w:docPartObj>
    </w:sdtPr>
    <w:sdtEndPr/>
    <w:sdtContent>
      <w:p w:rsidR="008816F1" w:rsidRDefault="00FA0C68">
        <w:pPr>
          <w:pStyle w:val="Piedepgina"/>
          <w:jc w:val="center"/>
        </w:pPr>
        <w:r>
          <w:t xml:space="preserve">Páxina </w:t>
        </w:r>
        <w:r>
          <w:fldChar w:fldCharType="begin"/>
        </w:r>
        <w:r>
          <w:instrText>PAGE</w:instrText>
        </w:r>
        <w:r>
          <w:fldChar w:fldCharType="separate"/>
        </w:r>
        <w:r w:rsidR="00CD3A7F">
          <w:rPr>
            <w:noProof/>
          </w:rPr>
          <w:t>4</w:t>
        </w:r>
        <w:r>
          <w:fldChar w:fldCharType="end"/>
        </w:r>
        <w:r>
          <w:t xml:space="preserve"> de </w:t>
        </w:r>
        <w:r>
          <w:fldChar w:fldCharType="begin"/>
        </w:r>
        <w:r>
          <w:instrText>NUMPAGES</w:instrText>
        </w:r>
        <w:r>
          <w:fldChar w:fldCharType="separate"/>
        </w:r>
        <w:r w:rsidR="00CD3A7F">
          <w:rPr>
            <w:noProof/>
          </w:rPr>
          <w:t>8</w:t>
        </w:r>
        <w:r>
          <w:fldChar w:fldCharType="end"/>
        </w:r>
      </w:p>
    </w:sdtContent>
  </w:sdt>
  <w:p w:rsidR="008816F1" w:rsidRDefault="00881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68" w:rsidRDefault="00FA0C68">
      <w:r>
        <w:separator/>
      </w:r>
    </w:p>
  </w:footnote>
  <w:footnote w:type="continuationSeparator" w:id="0">
    <w:p w:rsidR="00FA0C68" w:rsidRDefault="00FA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F1" w:rsidRDefault="00FA0C68">
    <w:pPr>
      <w:pStyle w:val="Encabezado"/>
    </w:pPr>
    <w:r>
      <w:rPr>
        <w:noProof/>
        <w:lang w:val="gl-ES" w:eastAsia="gl-ES"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14855" cy="571500"/>
          <wp:effectExtent l="0" t="0" r="0" b="0"/>
          <wp:wrapNone/>
          <wp:docPr id="3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8" t="1836" r="336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20148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5F26"/>
    <w:multiLevelType w:val="multilevel"/>
    <w:tmpl w:val="1EF87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059D0"/>
    <w:multiLevelType w:val="multilevel"/>
    <w:tmpl w:val="805E1BD0"/>
    <w:lvl w:ilvl="0">
      <w:start w:val="1"/>
      <w:numFmt w:val="decimal"/>
      <w:pStyle w:val="Ttulo1"/>
      <w:lvlText w:val="%1"/>
      <w:lvlJc w:val="left"/>
      <w:pPr>
        <w:tabs>
          <w:tab w:val="num" w:pos="284"/>
        </w:tabs>
        <w:ind w:left="284" w:hanging="284"/>
      </w:pPr>
      <w:rPr>
        <w:rFonts w:ascii="Calibri" w:hAnsi="Calibri"/>
        <w:b/>
        <w:bCs w:val="0"/>
        <w:i w:val="0"/>
        <w:caps w:val="0"/>
        <w:smallCaps w:val="0"/>
        <w:strike w:val="0"/>
        <w:dstrike w:val="0"/>
        <w:vanish w:val="0"/>
        <w:color w:val="222A35"/>
        <w:position w:val="0"/>
        <w:sz w:val="32"/>
        <w:szCs w:val="32"/>
        <w:vertAlign w:val="baseli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/>
        <w:b w:val="0"/>
        <w:bCs/>
        <w:i w:val="0"/>
        <w:color w:val="00000A"/>
        <w:sz w:val="28"/>
        <w:szCs w:val="28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2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134"/>
        </w:tabs>
        <w:ind w:left="1134" w:hanging="1134"/>
      </w:pPr>
      <w:rPr>
        <w:sz w:val="22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418"/>
        </w:tabs>
        <w:ind w:left="1418" w:hanging="1418"/>
      </w:pPr>
      <w:rPr>
        <w:b w:val="0"/>
        <w:i w:val="0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007925"/>
    <w:multiLevelType w:val="multilevel"/>
    <w:tmpl w:val="9F5AD23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b/>
        <w:bCs w:val="0"/>
        <w:i w:val="0"/>
        <w:caps w:val="0"/>
        <w:smallCaps w:val="0"/>
        <w:strike w:val="0"/>
        <w:dstrike w:val="0"/>
        <w:vanish w:val="0"/>
        <w:color w:val="222A35"/>
        <w:position w:val="0"/>
        <w:sz w:val="32"/>
        <w:szCs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/>
        <w:i w:val="0"/>
        <w:color w:val="00000A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</w:lvl>
  </w:abstractNum>
  <w:abstractNum w:abstractNumId="3" w15:restartNumberingAfterBreak="0">
    <w:nsid w:val="3C041EFE"/>
    <w:multiLevelType w:val="multilevel"/>
    <w:tmpl w:val="63FE6D4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175E8E"/>
    <w:multiLevelType w:val="multilevel"/>
    <w:tmpl w:val="909E7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29098A"/>
    <w:multiLevelType w:val="multilevel"/>
    <w:tmpl w:val="431AC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F1"/>
    <w:rsid w:val="002D3AC3"/>
    <w:rsid w:val="008816F1"/>
    <w:rsid w:val="00CD3A7F"/>
    <w:rsid w:val="00F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79D89-6607-43F6-B43D-8D36A5E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1A93"/>
    <w:rPr>
      <w:rFonts w:ascii="Henderson BCG Serif" w:eastAsia="Times New Roman" w:hAnsi="Henderson BCG Serif" w:cs="Times New Roman"/>
      <w:color w:val="00000A"/>
      <w:sz w:val="22"/>
      <w:szCs w:val="24"/>
      <w:lang w:eastAsia="de-DE"/>
    </w:rPr>
  </w:style>
  <w:style w:type="paragraph" w:styleId="Ttulo1">
    <w:name w:val="heading 1"/>
    <w:basedOn w:val="Normal"/>
    <w:next w:val="Normal"/>
    <w:link w:val="Ttulo1Car"/>
    <w:qFormat/>
    <w:rsid w:val="00E71A93"/>
    <w:pPr>
      <w:keepNext/>
      <w:numPr>
        <w:numId w:val="1"/>
      </w:numPr>
      <w:spacing w:before="500" w:after="220"/>
      <w:outlineLvl w:val="0"/>
    </w:pPr>
    <w:rPr>
      <w:rFonts w:cs="Arial"/>
      <w:b/>
      <w:bCs/>
      <w:sz w:val="24"/>
    </w:rPr>
  </w:style>
  <w:style w:type="paragraph" w:styleId="Ttulo2">
    <w:name w:val="heading 2"/>
    <w:basedOn w:val="Normal"/>
    <w:next w:val="Normal"/>
    <w:link w:val="Ttulo2Car"/>
    <w:qFormat/>
    <w:rsid w:val="00E71A93"/>
    <w:pPr>
      <w:keepNext/>
      <w:numPr>
        <w:ilvl w:val="1"/>
        <w:numId w:val="1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E71A93"/>
    <w:pPr>
      <w:keepNext/>
      <w:numPr>
        <w:ilvl w:val="2"/>
        <w:numId w:val="1"/>
      </w:numPr>
      <w:spacing w:before="360" w:after="220"/>
      <w:outlineLvl w:val="2"/>
    </w:pPr>
    <w:rPr>
      <w:rFonts w:cs="Arial"/>
      <w:b/>
      <w:bCs/>
      <w:szCs w:val="22"/>
    </w:rPr>
  </w:style>
  <w:style w:type="paragraph" w:styleId="Ttulo4">
    <w:name w:val="heading 4"/>
    <w:basedOn w:val="Normal"/>
    <w:next w:val="Normal"/>
    <w:link w:val="Ttulo4Car"/>
    <w:qFormat/>
    <w:rsid w:val="00E71A93"/>
    <w:pPr>
      <w:keepNext/>
      <w:numPr>
        <w:ilvl w:val="3"/>
        <w:numId w:val="1"/>
      </w:numPr>
      <w:spacing w:before="360" w:after="22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E71A93"/>
    <w:pPr>
      <w:numPr>
        <w:ilvl w:val="4"/>
        <w:numId w:val="1"/>
      </w:numPr>
      <w:spacing w:before="360" w:after="22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71A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71A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71A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71A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E71A93"/>
    <w:rPr>
      <w:rFonts w:ascii="Henderson BCG Serif" w:eastAsia="Times New Roman" w:hAnsi="Henderson BCG Serif" w:cs="Arial"/>
      <w:b/>
      <w:bCs/>
      <w:sz w:val="24"/>
      <w:szCs w:val="24"/>
      <w:lang w:eastAsia="de-DE"/>
    </w:rPr>
  </w:style>
  <w:style w:type="character" w:customStyle="1" w:styleId="Ttulo2Car">
    <w:name w:val="Título 2 Car"/>
    <w:basedOn w:val="Fuentedeprrafopredeter"/>
    <w:link w:val="Ttulo2"/>
    <w:qFormat/>
    <w:rsid w:val="00E71A93"/>
    <w:rPr>
      <w:rFonts w:ascii="Henderson BCG Serif" w:eastAsia="Times New Roman" w:hAnsi="Henderson BCG Serif" w:cs="Arial"/>
      <w:b/>
      <w:bCs/>
      <w:iCs/>
      <w:szCs w:val="28"/>
      <w:lang w:eastAsia="de-DE"/>
    </w:rPr>
  </w:style>
  <w:style w:type="character" w:customStyle="1" w:styleId="Ttulo3Car">
    <w:name w:val="Título 3 Car"/>
    <w:basedOn w:val="Fuentedeprrafopredeter"/>
    <w:link w:val="Ttulo3"/>
    <w:qFormat/>
    <w:rsid w:val="00E71A93"/>
    <w:rPr>
      <w:rFonts w:ascii="Henderson BCG Serif" w:eastAsia="Times New Roman" w:hAnsi="Henderson BCG Serif" w:cs="Arial"/>
      <w:b/>
      <w:bCs/>
      <w:lang w:eastAsia="de-DE"/>
    </w:rPr>
  </w:style>
  <w:style w:type="character" w:customStyle="1" w:styleId="Ttulo4Car">
    <w:name w:val="Título 4 Car"/>
    <w:basedOn w:val="Fuentedeprrafopredeter"/>
    <w:link w:val="Ttulo4"/>
    <w:qFormat/>
    <w:rsid w:val="00E71A93"/>
    <w:rPr>
      <w:rFonts w:ascii="Henderson BCG Serif" w:eastAsia="Times New Roman" w:hAnsi="Henderson BCG Serif" w:cs="Times New Roman"/>
      <w:bCs/>
      <w:szCs w:val="28"/>
      <w:lang w:eastAsia="de-DE"/>
    </w:rPr>
  </w:style>
  <w:style w:type="character" w:customStyle="1" w:styleId="Ttulo5Car">
    <w:name w:val="Título 5 Car"/>
    <w:basedOn w:val="Fuentedeprrafopredeter"/>
    <w:link w:val="Ttulo5"/>
    <w:qFormat/>
    <w:rsid w:val="00E71A93"/>
    <w:rPr>
      <w:rFonts w:ascii="Henderson BCG Serif" w:eastAsia="Times New Roman" w:hAnsi="Henderson BCG Serif" w:cs="Times New Roman"/>
      <w:bCs/>
      <w:iCs/>
      <w:szCs w:val="26"/>
      <w:lang w:eastAsia="de-DE"/>
    </w:rPr>
  </w:style>
  <w:style w:type="character" w:customStyle="1" w:styleId="Ttulo6Car">
    <w:name w:val="Título 6 Car"/>
    <w:basedOn w:val="Fuentedeprrafopredeter"/>
    <w:link w:val="Ttulo6"/>
    <w:semiHidden/>
    <w:qFormat/>
    <w:rsid w:val="00E71A93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de-DE"/>
    </w:rPr>
  </w:style>
  <w:style w:type="character" w:customStyle="1" w:styleId="Ttulo7Car">
    <w:name w:val="Título 7 Car"/>
    <w:basedOn w:val="Fuentedeprrafopredeter"/>
    <w:link w:val="Ttulo7"/>
    <w:semiHidden/>
    <w:qFormat/>
    <w:rsid w:val="00E71A93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de-DE"/>
    </w:rPr>
  </w:style>
  <w:style w:type="character" w:customStyle="1" w:styleId="Ttulo8Car">
    <w:name w:val="Título 8 Car"/>
    <w:basedOn w:val="Fuentedeprrafopredeter"/>
    <w:link w:val="Ttulo8"/>
    <w:semiHidden/>
    <w:qFormat/>
    <w:rsid w:val="00E71A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tulo9Car">
    <w:name w:val="Título 9 Car"/>
    <w:basedOn w:val="Fuentedeprrafopredeter"/>
    <w:link w:val="Ttulo9"/>
    <w:semiHidden/>
    <w:qFormat/>
    <w:rsid w:val="00E71A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qFormat/>
    <w:rsid w:val="00E71A93"/>
    <w:rPr>
      <w:rFonts w:ascii="Henderson BCG Serif" w:eastAsia="Times New Roman" w:hAnsi="Henderson BCG Serif" w:cs="Times New Roman"/>
      <w:sz w:val="16"/>
      <w:szCs w:val="16"/>
      <w:lang w:eastAsia="de-DE"/>
    </w:rPr>
  </w:style>
  <w:style w:type="character" w:customStyle="1" w:styleId="TextoindependienteprimerasangraCar">
    <w:name w:val="Texto independiente primera sangría Car"/>
    <w:basedOn w:val="TextoindependienteCar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qFormat/>
    <w:rsid w:val="00E71A93"/>
    <w:rPr>
      <w:rFonts w:ascii="Henderson BCG Serif" w:eastAsia="Times New Roman" w:hAnsi="Henderson BCG Serif" w:cs="Times New Roman"/>
      <w:sz w:val="16"/>
      <w:szCs w:val="16"/>
      <w:lang w:eastAsia="de-DE"/>
    </w:rPr>
  </w:style>
  <w:style w:type="character" w:customStyle="1" w:styleId="CierreCar">
    <w:name w:val="Cierre Car"/>
    <w:basedOn w:val="Fuentedeprrafopredeter"/>
    <w:link w:val="Cierre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71A93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E71A93"/>
    <w:rPr>
      <w:rFonts w:ascii="Henderson BCG Serif" w:eastAsia="Times New Roman" w:hAnsi="Henderson BCG Serif" w:cs="Times New Roman"/>
      <w:sz w:val="20"/>
      <w:szCs w:val="20"/>
      <w:lang w:eastAsia="de-D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71A93"/>
    <w:rPr>
      <w:rFonts w:ascii="Henderson BCG Serif" w:eastAsia="Times New Roman" w:hAnsi="Henderson BCG Serif" w:cs="Times New Roman"/>
      <w:b/>
      <w:bCs/>
      <w:sz w:val="20"/>
      <w:szCs w:val="20"/>
      <w:lang w:eastAsia="de-DE"/>
    </w:rPr>
  </w:style>
  <w:style w:type="character" w:customStyle="1" w:styleId="FechaCar">
    <w:name w:val="Fecha Car"/>
    <w:basedOn w:val="Fuentedeprrafopredeter"/>
    <w:link w:val="Fecha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E71A93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ncoradanotafinal">
    <w:name w:val="Áncora da nota final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E71A93"/>
    <w:rPr>
      <w:vertAlign w:val="superscript"/>
    </w:rPr>
  </w:style>
  <w:style w:type="character" w:customStyle="1" w:styleId="TextonotaalfinalCar">
    <w:name w:val="Texto nota al final Car"/>
    <w:basedOn w:val="Fuentedeprrafopredeter"/>
    <w:link w:val="EndnoteSymbol"/>
    <w:uiPriority w:val="99"/>
    <w:semiHidden/>
    <w:qFormat/>
    <w:rsid w:val="00E71A93"/>
    <w:rPr>
      <w:rFonts w:ascii="Henderson BCG Serif" w:eastAsia="Times New Roman" w:hAnsi="Henderson BCG Serif" w:cs="Times New Roman"/>
      <w:sz w:val="20"/>
      <w:szCs w:val="20"/>
      <w:lang w:eastAsia="de-DE"/>
    </w:rPr>
  </w:style>
  <w:style w:type="character" w:styleId="Hipervnculovisitado">
    <w:name w:val="FollowedHyperlink"/>
    <w:basedOn w:val="Fuentedeprrafopredeter"/>
    <w:semiHidden/>
    <w:qFormat/>
    <w:rsid w:val="00E71A93"/>
    <w:rPr>
      <w:color w:val="80008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ncoradenotaarodap">
    <w:name w:val="Áncora de nota a rodapé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E71A93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E71A93"/>
    <w:rPr>
      <w:rFonts w:ascii="Henderson BCG Serif" w:eastAsia="Times New Roman" w:hAnsi="Henderson BCG Serif" w:cs="Times New Roman"/>
      <w:sz w:val="20"/>
      <w:szCs w:val="20"/>
      <w:lang w:eastAsia="de-DE"/>
    </w:rPr>
  </w:style>
  <w:style w:type="character" w:customStyle="1" w:styleId="EncabezadoCar">
    <w:name w:val="Encabezado Car"/>
    <w:basedOn w:val="Fuentedeprrafopredeter"/>
    <w:link w:val="Encabezado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styleId="AcrnimoHTML">
    <w:name w:val="HTML Acronym"/>
    <w:basedOn w:val="Fuentedeprrafopredeter"/>
    <w:semiHidden/>
    <w:qFormat/>
    <w:rsid w:val="00E71A93"/>
  </w:style>
  <w:style w:type="character" w:customStyle="1" w:styleId="DireccinHTMLCar">
    <w:name w:val="Dirección HTML Car"/>
    <w:basedOn w:val="Fuentedeprrafopredeter"/>
    <w:link w:val="DireccinHTML"/>
    <w:semiHidden/>
    <w:qFormat/>
    <w:rsid w:val="00E71A93"/>
    <w:rPr>
      <w:rFonts w:ascii="Henderson BCG Serif" w:eastAsia="Times New Roman" w:hAnsi="Henderson BCG Serif" w:cs="Times New Roman"/>
      <w:i/>
      <w:iCs/>
      <w:szCs w:val="24"/>
      <w:lang w:eastAsia="de-DE"/>
    </w:rPr>
  </w:style>
  <w:style w:type="character" w:styleId="CitaHTML">
    <w:name w:val="HTML Cite"/>
    <w:basedOn w:val="Fuentedeprrafopredeter"/>
    <w:semiHidden/>
    <w:qFormat/>
    <w:rsid w:val="00E71A93"/>
    <w:rPr>
      <w:i/>
      <w:iCs/>
    </w:rPr>
  </w:style>
  <w:style w:type="character" w:styleId="CdigoHTML">
    <w:name w:val="HTML Code"/>
    <w:basedOn w:val="Fuentedeprrafopredeter"/>
    <w:semiHidden/>
    <w:qFormat/>
    <w:rsid w:val="00E71A93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qFormat/>
    <w:rsid w:val="00E71A93"/>
    <w:rPr>
      <w:i/>
      <w:iCs/>
    </w:rPr>
  </w:style>
  <w:style w:type="character" w:styleId="TecladoHTML">
    <w:name w:val="HTML Keyboard"/>
    <w:basedOn w:val="Fuentedeprrafopredeter"/>
    <w:semiHidden/>
    <w:qFormat/>
    <w:rsid w:val="00E71A93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qFormat/>
    <w:rsid w:val="00E71A93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EjemplodeHTML">
    <w:name w:val="HTML Sample"/>
    <w:basedOn w:val="Fuentedeprrafopredeter"/>
    <w:semiHidden/>
    <w:qFormat/>
    <w:rsid w:val="00E71A93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semiHidden/>
    <w:qFormat/>
    <w:rsid w:val="00E71A93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qFormat/>
    <w:rsid w:val="00E71A93"/>
    <w:rPr>
      <w:i/>
      <w:iCs/>
    </w:rPr>
  </w:style>
  <w:style w:type="character" w:customStyle="1" w:styleId="Ligazndainternet">
    <w:name w:val="Ligazón da internet"/>
    <w:basedOn w:val="Fuentedeprrafopredeter"/>
    <w:uiPriority w:val="99"/>
    <w:rsid w:val="00E71A93"/>
    <w:rPr>
      <w:color w:val="0000FF"/>
      <w:u w:val="single"/>
    </w:rPr>
  </w:style>
  <w:style w:type="character" w:styleId="Nmerodelnea">
    <w:name w:val="line number"/>
    <w:basedOn w:val="Fuentedeprrafopredeter"/>
    <w:semiHidden/>
    <w:qFormat/>
    <w:rsid w:val="00E71A93"/>
  </w:style>
  <w:style w:type="character" w:customStyle="1" w:styleId="TextomacroCar">
    <w:name w:val="Texto macro Car"/>
    <w:basedOn w:val="Fuentedeprrafopredeter"/>
    <w:link w:val="Textomacro"/>
    <w:uiPriority w:val="99"/>
    <w:semiHidden/>
    <w:qFormat/>
    <w:rsid w:val="00E71A93"/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EncabezadodemensajeCar">
    <w:name w:val="Encabezado de mensaje Car"/>
    <w:basedOn w:val="Fuentedeprrafopredeter"/>
    <w:link w:val="Encabezadodemensaje"/>
    <w:semiHidden/>
    <w:qFormat/>
    <w:rsid w:val="00E71A93"/>
    <w:rPr>
      <w:rFonts w:ascii="Arial" w:eastAsia="Times New Roman" w:hAnsi="Arial" w:cs="Arial"/>
      <w:sz w:val="24"/>
      <w:szCs w:val="24"/>
      <w:shd w:val="clear" w:color="auto" w:fill="CCCCCC"/>
      <w:lang w:eastAsia="de-DE"/>
    </w:rPr>
  </w:style>
  <w:style w:type="character" w:customStyle="1" w:styleId="EncabezadodenotaCar">
    <w:name w:val="Encabezado de nota Car"/>
    <w:basedOn w:val="Fuentedeprrafopredeter"/>
    <w:link w:val="Encabezadodenota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styleId="Nmerodepgina">
    <w:name w:val="page number"/>
    <w:basedOn w:val="Fuentedeprrafopredeter"/>
    <w:semiHidden/>
    <w:qFormat/>
    <w:rsid w:val="00E71A93"/>
  </w:style>
  <w:style w:type="character" w:styleId="Textodelmarcadordeposicin">
    <w:name w:val="Placeholder Text"/>
    <w:basedOn w:val="Fuentedeprrafopredeter"/>
    <w:uiPriority w:val="99"/>
    <w:semiHidden/>
    <w:qFormat/>
    <w:rsid w:val="00E71A93"/>
    <w:rPr>
      <w:color w:val="808080"/>
    </w:rPr>
  </w:style>
  <w:style w:type="character" w:customStyle="1" w:styleId="TextosinformatoCar">
    <w:name w:val="Texto sin formato Car"/>
    <w:basedOn w:val="Fuentedeprrafopredeter"/>
    <w:link w:val="Textosinformato"/>
    <w:semiHidden/>
    <w:qFormat/>
    <w:rsid w:val="00E71A9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SaludoCar">
    <w:name w:val="Saludo Car"/>
    <w:basedOn w:val="Fuentedeprrafopredeter"/>
    <w:link w:val="Saludo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FirmaCar">
    <w:name w:val="Firma Car"/>
    <w:basedOn w:val="Fuentedeprrafopredeter"/>
    <w:link w:val="Firma"/>
    <w:semiHidden/>
    <w:qFormat/>
    <w:rsid w:val="00E71A93"/>
    <w:rPr>
      <w:rFonts w:ascii="Henderson BCG Serif" w:eastAsia="Times New Roman" w:hAnsi="Henderson BCG Serif" w:cs="Times New Roman"/>
      <w:szCs w:val="24"/>
      <w:lang w:eastAsia="de-DE"/>
    </w:rPr>
  </w:style>
  <w:style w:type="character" w:customStyle="1" w:styleId="TtuloCar">
    <w:name w:val="Título Car"/>
    <w:basedOn w:val="Fuentedeprrafopredeter"/>
    <w:link w:val="Ttulo"/>
    <w:uiPriority w:val="10"/>
    <w:qFormat/>
    <w:rsid w:val="00D50F40"/>
    <w:rPr>
      <w:rFonts w:asciiTheme="majorHAnsi" w:eastAsiaTheme="majorEastAsia" w:hAnsiTheme="majorHAnsi" w:cstheme="majorBidi"/>
      <w:spacing w:val="-10"/>
      <w:sz w:val="56"/>
      <w:szCs w:val="56"/>
      <w:lang w:val="en-US" w:eastAsia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71A93"/>
    <w:rPr>
      <w:rFonts w:ascii="Segoe UI" w:eastAsia="Times New Roman" w:hAnsi="Segoe UI" w:cs="Segoe UI"/>
      <w:sz w:val="18"/>
      <w:szCs w:val="18"/>
      <w:lang w:eastAsia="de-DE"/>
    </w:rPr>
  </w:style>
  <w:style w:type="character" w:styleId="Ttulodellibro">
    <w:name w:val="Book Title"/>
    <w:basedOn w:val="Fuentedeprrafopredeter"/>
    <w:uiPriority w:val="33"/>
    <w:qFormat/>
    <w:rsid w:val="00E71A93"/>
    <w:rPr>
      <w:b/>
      <w:bCs/>
      <w:i/>
      <w:iCs/>
      <w:spacing w:val="5"/>
    </w:rPr>
  </w:style>
  <w:style w:type="character" w:customStyle="1" w:styleId="nfase">
    <w:name w:val="Énfase"/>
    <w:basedOn w:val="Fuentedeprrafopredeter"/>
    <w:uiPriority w:val="20"/>
    <w:qFormat/>
    <w:rsid w:val="00E71A93"/>
    <w:rPr>
      <w:i/>
      <w:iCs/>
    </w:rPr>
  </w:style>
  <w:style w:type="character" w:customStyle="1" w:styleId="Hashtag1">
    <w:name w:val="Hashtag1"/>
    <w:basedOn w:val="Fuentedeprrafopredeter"/>
    <w:uiPriority w:val="99"/>
    <w:semiHidden/>
    <w:unhideWhenUsed/>
    <w:qFormat/>
    <w:rsid w:val="00E71A93"/>
    <w:rPr>
      <w:color w:val="2B579A"/>
      <w:shd w:val="clear" w:color="auto" w:fill="E1DFDD"/>
    </w:rPr>
  </w:style>
  <w:style w:type="character" w:styleId="nfasisintenso">
    <w:name w:val="Intense Emphasis"/>
    <w:basedOn w:val="Fuentedeprrafopredeter"/>
    <w:uiPriority w:val="21"/>
    <w:qFormat/>
    <w:rsid w:val="00E71A93"/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71A93"/>
    <w:rPr>
      <w:rFonts w:ascii="Henderson BCG Serif" w:eastAsia="Times New Roman" w:hAnsi="Henderson BCG Serif" w:cs="Times New Roman"/>
      <w:i/>
      <w:iCs/>
      <w:color w:val="4472C4" w:themeColor="accent1"/>
      <w:szCs w:val="24"/>
      <w:lang w:eastAsia="de-DE"/>
    </w:rPr>
  </w:style>
  <w:style w:type="character" w:styleId="Referenciaintensa">
    <w:name w:val="Intense Reference"/>
    <w:basedOn w:val="Fuentedeprrafopredeter"/>
    <w:uiPriority w:val="32"/>
    <w:qFormat/>
    <w:rsid w:val="00E71A93"/>
    <w:rPr>
      <w:b/>
      <w:bCs/>
      <w:smallCaps/>
      <w:color w:val="4472C4" w:themeColor="accent1"/>
      <w:spacing w:val="5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E71A93"/>
    <w:rPr>
      <w:color w:val="2B579A"/>
      <w:shd w:val="clear" w:color="auto" w:fill="E1DFDD"/>
    </w:rPr>
  </w:style>
  <w:style w:type="character" w:customStyle="1" w:styleId="CitaCar">
    <w:name w:val="Cita Car"/>
    <w:basedOn w:val="Fuentedeprrafopredeter"/>
    <w:link w:val="Cita"/>
    <w:uiPriority w:val="29"/>
    <w:qFormat/>
    <w:rsid w:val="00E71A93"/>
    <w:rPr>
      <w:rFonts w:ascii="Henderson BCG Serif" w:eastAsia="Times New Roman" w:hAnsi="Henderson BCG Serif" w:cs="Times New Roman"/>
      <w:i/>
      <w:iCs/>
      <w:color w:val="404040" w:themeColor="text1" w:themeTint="BF"/>
      <w:szCs w:val="24"/>
      <w:lang w:eastAsia="de-DE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qFormat/>
    <w:rsid w:val="00E71A93"/>
    <w:rPr>
      <w:u w:val="dotted"/>
    </w:rPr>
  </w:style>
  <w:style w:type="character" w:customStyle="1" w:styleId="SmartLink">
    <w:name w:val="Smart Link"/>
    <w:basedOn w:val="Fuentedeprrafopredeter"/>
    <w:uiPriority w:val="99"/>
    <w:semiHidden/>
    <w:unhideWhenUsed/>
    <w:qFormat/>
    <w:rsid w:val="00E71A93"/>
    <w:rPr>
      <w:color w:val="0000FF"/>
      <w:shd w:val="clear" w:color="auto" w:fill="F3F2F1"/>
    </w:rPr>
  </w:style>
  <w:style w:type="character" w:styleId="Textoennegrita">
    <w:name w:val="Strong"/>
    <w:basedOn w:val="Fuentedeprrafopredeter"/>
    <w:uiPriority w:val="22"/>
    <w:qFormat/>
    <w:rsid w:val="00E71A93"/>
    <w:rPr>
      <w:b/>
      <w:bCs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71A93"/>
    <w:rPr>
      <w:rFonts w:eastAsiaTheme="minorEastAsia"/>
      <w:color w:val="5A5A5A" w:themeColor="text1" w:themeTint="A5"/>
      <w:spacing w:val="15"/>
      <w:lang w:eastAsia="de-DE"/>
    </w:rPr>
  </w:style>
  <w:style w:type="character" w:styleId="nfasissutil">
    <w:name w:val="Subtle Emphasis"/>
    <w:basedOn w:val="Fuentedeprrafopredeter"/>
    <w:uiPriority w:val="19"/>
    <w:qFormat/>
    <w:rsid w:val="00E71A9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E71A93"/>
    <w:rPr>
      <w:smallCaps/>
      <w:color w:val="5A5A5A" w:themeColor="text1" w:themeTint="A5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E71A93"/>
    <w:rPr>
      <w:color w:val="605E5C"/>
      <w:shd w:val="clear" w:color="auto" w:fill="E1DFDD"/>
    </w:rPr>
  </w:style>
  <w:style w:type="character" w:customStyle="1" w:styleId="Ligazndendice">
    <w:name w:val="Ligazón de índice"/>
    <w:qFormat/>
  </w:style>
  <w:style w:type="paragraph" w:styleId="Ttulo">
    <w:name w:val="Title"/>
    <w:basedOn w:val="Normal"/>
    <w:next w:val="Textoindependiente"/>
    <w:link w:val="TtuloCar"/>
    <w:uiPriority w:val="10"/>
    <w:qFormat/>
    <w:rsid w:val="00D50F40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link w:val="TextoindependienteCar"/>
    <w:semiHidden/>
    <w:rsid w:val="00E71A93"/>
    <w:pPr>
      <w:spacing w:after="120"/>
    </w:pPr>
  </w:style>
  <w:style w:type="paragraph" w:styleId="Lista">
    <w:name w:val="List"/>
    <w:basedOn w:val="Normal"/>
    <w:semiHidden/>
    <w:rsid w:val="00E71A93"/>
    <w:pPr>
      <w:ind w:left="360" w:hanging="360"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71A93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Bibliografa">
    <w:name w:val="Bibliography"/>
    <w:basedOn w:val="Normal"/>
    <w:next w:val="Normal"/>
    <w:uiPriority w:val="37"/>
    <w:semiHidden/>
    <w:unhideWhenUsed/>
    <w:qFormat/>
    <w:rsid w:val="00E71A93"/>
  </w:style>
  <w:style w:type="paragraph" w:styleId="Textodebloque">
    <w:name w:val="Block Text"/>
    <w:basedOn w:val="Normal"/>
    <w:semiHidden/>
    <w:qFormat/>
    <w:rsid w:val="00E71A93"/>
    <w:pPr>
      <w:spacing w:after="120"/>
      <w:ind w:left="1440" w:right="1440"/>
    </w:pPr>
  </w:style>
  <w:style w:type="paragraph" w:styleId="Textoindependiente2">
    <w:name w:val="Body Text 2"/>
    <w:basedOn w:val="Normal"/>
    <w:link w:val="Textoindependiente2Car"/>
    <w:semiHidden/>
    <w:qFormat/>
    <w:rsid w:val="00E71A93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semiHidden/>
    <w:qFormat/>
    <w:rsid w:val="00E71A93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E71A93"/>
    <w:pPr>
      <w:spacing w:after="120"/>
      <w:ind w:left="360"/>
    </w:pPr>
  </w:style>
  <w:style w:type="paragraph" w:styleId="Textoindependienteprimerasangra2">
    <w:name w:val="Body Text First Indent 2"/>
    <w:basedOn w:val="Sangradetextonormal"/>
    <w:link w:val="Textoindependienteprimerasangra2Car"/>
    <w:semiHidden/>
    <w:qFormat/>
    <w:rsid w:val="00E71A93"/>
    <w:pPr>
      <w:ind w:firstLine="210"/>
    </w:pPr>
  </w:style>
  <w:style w:type="paragraph" w:styleId="Sangra2detindependiente">
    <w:name w:val="Body Text Indent 2"/>
    <w:basedOn w:val="Normal"/>
    <w:link w:val="Sangra2detindependienteCar"/>
    <w:semiHidden/>
    <w:qFormat/>
    <w:rsid w:val="00E71A93"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link w:val="Sangra3detindependienteCar"/>
    <w:semiHidden/>
    <w:qFormat/>
    <w:rsid w:val="00E71A93"/>
    <w:pPr>
      <w:spacing w:after="120"/>
      <w:ind w:left="360"/>
    </w:pPr>
    <w:rPr>
      <w:sz w:val="16"/>
      <w:szCs w:val="16"/>
    </w:rPr>
  </w:style>
  <w:style w:type="paragraph" w:customStyle="1" w:styleId="Bullet1">
    <w:name w:val="Bullet 1"/>
    <w:basedOn w:val="Normal"/>
    <w:qFormat/>
    <w:rsid w:val="00E71A93"/>
    <w:pPr>
      <w:spacing w:before="60" w:after="60"/>
    </w:pPr>
  </w:style>
  <w:style w:type="paragraph" w:customStyle="1" w:styleId="Bullet2">
    <w:name w:val="Bullet 2"/>
    <w:basedOn w:val="Normal"/>
    <w:qFormat/>
    <w:rsid w:val="00E71A93"/>
    <w:pPr>
      <w:spacing w:before="60" w:after="60"/>
    </w:pPr>
  </w:style>
  <w:style w:type="paragraph" w:customStyle="1" w:styleId="Bullet3">
    <w:name w:val="Bullet 3"/>
    <w:basedOn w:val="Normal"/>
    <w:qFormat/>
    <w:rsid w:val="00E71A93"/>
    <w:pPr>
      <w:spacing w:before="60" w:after="60"/>
    </w:pPr>
  </w:style>
  <w:style w:type="paragraph" w:styleId="Cierre">
    <w:name w:val="Closing"/>
    <w:basedOn w:val="Normal"/>
    <w:link w:val="CierreCar"/>
    <w:semiHidden/>
    <w:qFormat/>
    <w:rsid w:val="00E71A93"/>
    <w:pPr>
      <w:ind w:left="432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E71A93"/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E71A93"/>
    <w:rPr>
      <w:b/>
      <w:bCs/>
    </w:rPr>
  </w:style>
  <w:style w:type="paragraph" w:styleId="Fecha">
    <w:name w:val="Date"/>
    <w:basedOn w:val="Normal"/>
    <w:next w:val="Normal"/>
    <w:link w:val="FechaCar"/>
    <w:semiHidden/>
    <w:qFormat/>
    <w:rsid w:val="00E71A93"/>
  </w:style>
  <w:style w:type="paragraph" w:styleId="Mapadeldocumento">
    <w:name w:val="Document Map"/>
    <w:basedOn w:val="Normal"/>
    <w:link w:val="MapadeldocumentoCar"/>
    <w:uiPriority w:val="99"/>
    <w:semiHidden/>
    <w:unhideWhenUsed/>
    <w:qFormat/>
    <w:rsid w:val="00E71A93"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qFormat/>
    <w:rsid w:val="00E71A93"/>
  </w:style>
  <w:style w:type="paragraph" w:customStyle="1" w:styleId="EndnoteSymbol">
    <w:name w:val="Endnote Symbol"/>
    <w:basedOn w:val="Normal"/>
    <w:link w:val="TextonotaalfinalCar"/>
    <w:uiPriority w:val="99"/>
    <w:semiHidden/>
    <w:unhideWhenUsed/>
    <w:qFormat/>
    <w:rsid w:val="00E71A93"/>
    <w:rPr>
      <w:sz w:val="20"/>
      <w:szCs w:val="20"/>
    </w:rPr>
  </w:style>
  <w:style w:type="paragraph" w:styleId="Direccinsobre">
    <w:name w:val="envelope address"/>
    <w:basedOn w:val="Normal"/>
    <w:semiHidden/>
    <w:qFormat/>
    <w:rsid w:val="00E71A93"/>
    <w:pPr>
      <w:ind w:left="2880"/>
    </w:pPr>
    <w:rPr>
      <w:rFonts w:ascii="Arial" w:hAnsi="Arial" w:cs="Arial"/>
      <w:sz w:val="24"/>
    </w:rPr>
  </w:style>
  <w:style w:type="paragraph" w:styleId="Remitedesobre">
    <w:name w:val="envelope return"/>
    <w:basedOn w:val="Normal"/>
    <w:semiHidden/>
    <w:qFormat/>
    <w:rsid w:val="00E71A93"/>
    <w:rPr>
      <w:rFonts w:ascii="Arial" w:hAnsi="Arial" w:cs="Arial"/>
      <w:sz w:val="20"/>
      <w:szCs w:val="20"/>
    </w:rPr>
  </w:style>
  <w:style w:type="paragraph" w:customStyle="1" w:styleId="Cabeceiraerodap">
    <w:name w:val="Cabeceira e rodapé"/>
    <w:basedOn w:val="Normal"/>
    <w:qFormat/>
  </w:style>
  <w:style w:type="paragraph" w:styleId="Piedepgina">
    <w:name w:val="footer"/>
    <w:basedOn w:val="Normal"/>
    <w:link w:val="PiedepginaCar"/>
    <w:uiPriority w:val="99"/>
    <w:rsid w:val="00E71A93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71A93"/>
    <w:rPr>
      <w:sz w:val="20"/>
      <w:szCs w:val="20"/>
    </w:rPr>
  </w:style>
  <w:style w:type="paragraph" w:styleId="Encabezado">
    <w:name w:val="header"/>
    <w:basedOn w:val="Normal"/>
    <w:link w:val="EncabezadoCar"/>
    <w:semiHidden/>
    <w:rsid w:val="00E71A93"/>
    <w:pPr>
      <w:tabs>
        <w:tab w:val="center" w:pos="4320"/>
        <w:tab w:val="right" w:pos="8640"/>
      </w:tabs>
    </w:pPr>
  </w:style>
  <w:style w:type="paragraph" w:styleId="DireccinHTML">
    <w:name w:val="HTML Address"/>
    <w:basedOn w:val="Normal"/>
    <w:link w:val="DireccinHTMLCar"/>
    <w:semiHidden/>
    <w:qFormat/>
    <w:rsid w:val="00E71A93"/>
    <w:rPr>
      <w:i/>
      <w:iCs/>
    </w:rPr>
  </w:style>
  <w:style w:type="paragraph" w:styleId="HTMLconformatoprevio">
    <w:name w:val="HTML Preformatted"/>
    <w:basedOn w:val="Normal"/>
    <w:link w:val="HTMLconformatoprevioCar"/>
    <w:semiHidden/>
    <w:qFormat/>
    <w:rsid w:val="00E71A93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qFormat/>
    <w:rsid w:val="00E71A93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qFormat/>
    <w:rsid w:val="00E71A93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qFormat/>
    <w:rsid w:val="00E71A93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qFormat/>
    <w:rsid w:val="00E71A93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qFormat/>
    <w:rsid w:val="00E71A93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qFormat/>
    <w:rsid w:val="00E71A93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qFormat/>
    <w:rsid w:val="00E71A93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qFormat/>
    <w:rsid w:val="00E71A93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qFormat/>
    <w:rsid w:val="00E71A93"/>
    <w:pPr>
      <w:ind w:left="1980" w:hanging="220"/>
    </w:pPr>
  </w:style>
  <w:style w:type="paragraph" w:styleId="Ttulodendice">
    <w:name w:val="index heading"/>
    <w:basedOn w:val="Normal"/>
    <w:uiPriority w:val="99"/>
    <w:semiHidden/>
    <w:unhideWhenUsed/>
    <w:qFormat/>
    <w:rsid w:val="00E71A93"/>
    <w:rPr>
      <w:rFonts w:asciiTheme="majorHAnsi" w:eastAsiaTheme="majorEastAsia" w:hAnsiTheme="majorHAnsi" w:cstheme="majorBidi"/>
      <w:b/>
      <w:bCs/>
    </w:rPr>
  </w:style>
  <w:style w:type="paragraph" w:styleId="Listaconvietas3">
    <w:name w:val="List Bullet 3"/>
    <w:basedOn w:val="Normal"/>
    <w:semiHidden/>
    <w:qFormat/>
    <w:rsid w:val="00E71A93"/>
  </w:style>
  <w:style w:type="paragraph" w:styleId="Listaconvietas4">
    <w:name w:val="List Bullet 4"/>
    <w:basedOn w:val="Normal"/>
    <w:semiHidden/>
    <w:qFormat/>
    <w:rsid w:val="00E71A93"/>
  </w:style>
  <w:style w:type="paragraph" w:styleId="Listaconvietas5">
    <w:name w:val="List Bullet 5"/>
    <w:basedOn w:val="Normal"/>
    <w:semiHidden/>
    <w:qFormat/>
    <w:rsid w:val="00E71A93"/>
  </w:style>
  <w:style w:type="paragraph" w:styleId="Listaconnmeros">
    <w:name w:val="List Number"/>
    <w:basedOn w:val="Normal"/>
    <w:semiHidden/>
    <w:qFormat/>
    <w:rsid w:val="00E71A93"/>
  </w:style>
  <w:style w:type="paragraph" w:styleId="Listaconvietas">
    <w:name w:val="List Bullet"/>
    <w:basedOn w:val="Normal"/>
    <w:semiHidden/>
    <w:qFormat/>
    <w:rsid w:val="00E71A93"/>
  </w:style>
  <w:style w:type="paragraph" w:styleId="Listaconvietas2">
    <w:name w:val="List Bullet 2"/>
    <w:basedOn w:val="Normal"/>
    <w:semiHidden/>
    <w:qFormat/>
    <w:rsid w:val="00E71A93"/>
  </w:style>
  <w:style w:type="paragraph" w:styleId="Continuarlista">
    <w:name w:val="List Continue"/>
    <w:basedOn w:val="Normal"/>
    <w:semiHidden/>
    <w:qFormat/>
    <w:rsid w:val="00E71A93"/>
    <w:pPr>
      <w:spacing w:after="120"/>
      <w:ind w:left="360"/>
    </w:pPr>
  </w:style>
  <w:style w:type="paragraph" w:styleId="Continuarlista2">
    <w:name w:val="List Continue 2"/>
    <w:basedOn w:val="Normal"/>
    <w:semiHidden/>
    <w:qFormat/>
    <w:rsid w:val="00E71A93"/>
    <w:pPr>
      <w:spacing w:after="120"/>
      <w:ind w:left="720"/>
    </w:pPr>
  </w:style>
  <w:style w:type="paragraph" w:styleId="Continuarlista3">
    <w:name w:val="List Continue 3"/>
    <w:basedOn w:val="Normal"/>
    <w:semiHidden/>
    <w:qFormat/>
    <w:rsid w:val="00E71A93"/>
    <w:pPr>
      <w:spacing w:after="120"/>
      <w:ind w:left="1080"/>
    </w:pPr>
  </w:style>
  <w:style w:type="paragraph" w:styleId="Continuarlista4">
    <w:name w:val="List Continue 4"/>
    <w:basedOn w:val="Normal"/>
    <w:semiHidden/>
    <w:qFormat/>
    <w:rsid w:val="00E71A93"/>
    <w:pPr>
      <w:spacing w:after="120"/>
      <w:ind w:left="1440"/>
    </w:pPr>
  </w:style>
  <w:style w:type="paragraph" w:styleId="Continuarlista5">
    <w:name w:val="List Continue 5"/>
    <w:basedOn w:val="Normal"/>
    <w:semiHidden/>
    <w:qFormat/>
    <w:rsid w:val="00E71A93"/>
    <w:pPr>
      <w:spacing w:after="120"/>
      <w:ind w:left="1800"/>
    </w:pPr>
  </w:style>
  <w:style w:type="paragraph" w:styleId="Listaconnmeros2">
    <w:name w:val="List Number 2"/>
    <w:basedOn w:val="Normal"/>
    <w:semiHidden/>
    <w:qFormat/>
    <w:rsid w:val="00E71A93"/>
  </w:style>
  <w:style w:type="paragraph" w:styleId="Listaconnmeros3">
    <w:name w:val="List Number 3"/>
    <w:basedOn w:val="Normal"/>
    <w:semiHidden/>
    <w:qFormat/>
    <w:rsid w:val="00E71A93"/>
  </w:style>
  <w:style w:type="paragraph" w:styleId="Listaconnmeros4">
    <w:name w:val="List Number 4"/>
    <w:basedOn w:val="Normal"/>
    <w:semiHidden/>
    <w:qFormat/>
    <w:rsid w:val="00E71A93"/>
  </w:style>
  <w:style w:type="paragraph" w:styleId="Listaconnmeros5">
    <w:name w:val="List Number 5"/>
    <w:basedOn w:val="Normal"/>
    <w:semiHidden/>
    <w:qFormat/>
    <w:rsid w:val="00E71A93"/>
  </w:style>
  <w:style w:type="paragraph" w:styleId="Textomacro">
    <w:name w:val="macro"/>
    <w:link w:val="TextomacroCar"/>
    <w:uiPriority w:val="99"/>
    <w:semiHidden/>
    <w:unhideWhenUsed/>
    <w:qFormat/>
    <w:rsid w:val="00E71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color w:val="00000A"/>
      <w:sz w:val="22"/>
      <w:szCs w:val="20"/>
      <w:lang w:eastAsia="de-DE"/>
    </w:rPr>
  </w:style>
  <w:style w:type="paragraph" w:styleId="Encabezadodemensaje">
    <w:name w:val="Message Header"/>
    <w:basedOn w:val="Normal"/>
    <w:link w:val="EncabezadodemensajeCar"/>
    <w:semiHidden/>
    <w:qFormat/>
    <w:rsid w:val="00E71A93"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qFormat/>
    <w:rsid w:val="00E71A93"/>
    <w:rPr>
      <w:rFonts w:ascii="Times New Roman" w:hAnsi="Times New Roman"/>
      <w:sz w:val="24"/>
    </w:rPr>
  </w:style>
  <w:style w:type="paragraph" w:styleId="Sangranormal">
    <w:name w:val="Normal Indent"/>
    <w:basedOn w:val="Normal"/>
    <w:semiHidden/>
    <w:qFormat/>
    <w:rsid w:val="00E71A93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qFormat/>
    <w:rsid w:val="00E71A93"/>
  </w:style>
  <w:style w:type="paragraph" w:styleId="Textosinformato">
    <w:name w:val="Plain Text"/>
    <w:basedOn w:val="Normal"/>
    <w:link w:val="TextosinformatoCar"/>
    <w:semiHidden/>
    <w:qFormat/>
    <w:rsid w:val="00E71A93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link w:val="SaludoCar"/>
    <w:semiHidden/>
    <w:rsid w:val="00E71A93"/>
  </w:style>
  <w:style w:type="paragraph" w:styleId="Firma">
    <w:name w:val="Signature"/>
    <w:basedOn w:val="Normal"/>
    <w:link w:val="FirmaCar"/>
    <w:semiHidden/>
    <w:rsid w:val="00E71A93"/>
    <w:pPr>
      <w:ind w:left="4320"/>
    </w:pPr>
  </w:style>
  <w:style w:type="paragraph" w:styleId="Textoconsangra">
    <w:name w:val="table of authorities"/>
    <w:basedOn w:val="Normal"/>
    <w:next w:val="Normal"/>
    <w:uiPriority w:val="99"/>
    <w:semiHidden/>
    <w:unhideWhenUsed/>
    <w:qFormat/>
    <w:rsid w:val="00E71A93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qFormat/>
    <w:rsid w:val="00E71A93"/>
  </w:style>
  <w:style w:type="paragraph" w:styleId="Encabezadodelista">
    <w:name w:val="toa heading"/>
    <w:basedOn w:val="Ttulo"/>
    <w:qFormat/>
    <w:pPr>
      <w:suppressLineNumbers/>
    </w:pPr>
    <w:rPr>
      <w:b/>
      <w:bCs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E71A9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1A9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E71A9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E71A9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71A9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71A9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71A9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71A9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71A93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rsid w:val="00E71A93"/>
    <w:pPr>
      <w:keepLines/>
      <w:numPr>
        <w:numId w:val="0"/>
      </w:numPr>
      <w:spacing w:before="480" w:after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50F40"/>
    <w:rPr>
      <w:rFonts w:ascii="Henderson BCG Serif" w:hAnsi="Henderson BCG Serif" w:cs="Times New Roman"/>
      <w:color w:val="00000A"/>
      <w:sz w:val="22"/>
      <w:szCs w:val="24"/>
      <w:lang w:val="en-US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71A93"/>
    <w:rPr>
      <w:rFonts w:ascii="Segoe UI" w:hAnsi="Segoe UI" w:cs="Segoe UI"/>
      <w:sz w:val="18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A9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E71A9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E71A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A9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customStyle="1" w:styleId="Contidodomarco">
    <w:name w:val="Contido do marco"/>
    <w:basedOn w:val="Normal"/>
    <w:qFormat/>
  </w:style>
  <w:style w:type="numbering" w:styleId="111111">
    <w:name w:val="Outline List 2"/>
    <w:semiHidden/>
    <w:qFormat/>
    <w:rsid w:val="00E71A93"/>
  </w:style>
  <w:style w:type="numbering" w:styleId="1ai">
    <w:name w:val="Outline List 1"/>
    <w:semiHidden/>
    <w:qFormat/>
    <w:rsid w:val="00E71A93"/>
  </w:style>
  <w:style w:type="numbering" w:styleId="ArtculoSeccin">
    <w:name w:val="Outline List 3"/>
    <w:semiHidden/>
    <w:qFormat/>
    <w:rsid w:val="00E71A93"/>
  </w:style>
  <w:style w:type="table" w:styleId="Cuadrculavistosa">
    <w:name w:val="Colorful Grid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E71A93"/>
    <w:rPr>
      <w:color w:val="000000" w:themeColor="text1"/>
      <w:szCs w:val="20"/>
      <w:lang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E71A93"/>
    <w:rPr>
      <w:color w:val="FFFFFF" w:themeColor="background1"/>
      <w:szCs w:val="20"/>
      <w:lang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uadrculaclara">
    <w:name w:val="Light Grid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rsid w:val="00E71A93"/>
    <w:rPr>
      <w:color w:val="000000" w:themeColor="text1" w:themeShade="BF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E71A93"/>
    <w:rPr>
      <w:color w:val="2F5496" w:themeColor="accent1" w:themeShade="BF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E71A93"/>
    <w:rPr>
      <w:color w:val="C45911" w:themeColor="accent2" w:themeShade="BF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E71A93"/>
    <w:rPr>
      <w:color w:val="7B7B7B" w:themeColor="accent3" w:themeShade="BF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E71A93"/>
    <w:rPr>
      <w:color w:val="BF8F00" w:themeColor="accent4" w:themeShade="BF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E71A93"/>
    <w:rPr>
      <w:color w:val="2E74B5" w:themeColor="accent5" w:themeShade="BF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E71A93"/>
    <w:rPr>
      <w:color w:val="538135" w:themeColor="accent6" w:themeShade="BF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media1">
    <w:name w:val="Medium Grid 1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E71A93"/>
    <w:rPr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E71A93"/>
    <w:rPr>
      <w:rFonts w:asciiTheme="majorHAnsi" w:eastAsiaTheme="majorEastAsia" w:hAnsiTheme="majorHAnsi" w:cstheme="majorBidi"/>
      <w:color w:val="000000" w:themeColor="text1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E71A93"/>
    <w:rPr>
      <w:szCs w:val="20"/>
      <w:lang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E71A93"/>
    <w:rPr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semiHidden/>
    <w:rsid w:val="00E71A93"/>
    <w:pPr>
      <w:jc w:val="both"/>
    </w:pPr>
    <w:rPr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71A93"/>
    <w:pPr>
      <w:jc w:val="both"/>
    </w:pPr>
    <w:rPr>
      <w:color w:val="00008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71A93"/>
    <w:pPr>
      <w:jc w:val="both"/>
    </w:pPr>
    <w:rPr>
      <w:color w:val="FFFFFF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71A93"/>
    <w:pPr>
      <w:jc w:val="both"/>
    </w:pPr>
    <w:rPr>
      <w:b/>
      <w:bCs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71A93"/>
    <w:pPr>
      <w:jc w:val="both"/>
    </w:pPr>
    <w:rPr>
      <w:b/>
      <w:bCs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71A93"/>
    <w:pPr>
      <w:jc w:val="both"/>
    </w:pPr>
    <w:rPr>
      <w:b/>
      <w:bCs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71A93"/>
    <w:pPr>
      <w:jc w:val="both"/>
    </w:pPr>
    <w:rPr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71A93"/>
    <w:pPr>
      <w:jc w:val="both"/>
    </w:pPr>
    <w:rPr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E71A93"/>
    <w:pPr>
      <w:jc w:val="both"/>
    </w:pPr>
    <w:rPr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71A93"/>
    <w:pPr>
      <w:jc w:val="both"/>
    </w:pPr>
    <w:rPr>
      <w:b/>
      <w:bCs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71A93"/>
    <w:pPr>
      <w:jc w:val="both"/>
    </w:pPr>
    <w:rPr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71A93"/>
    <w:pPr>
      <w:jc w:val="both"/>
    </w:pPr>
    <w:rPr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71A93"/>
    <w:pPr>
      <w:jc w:val="both"/>
    </w:pPr>
    <w:rPr>
      <w:szCs w:val="20"/>
      <w:lang w:val="en-US" w:eastAsia="de-DE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9BABC5338C6D4E9A86DB24B5D0469E" ma:contentTypeVersion="0" ma:contentTypeDescription="Crear un documento." ma:contentTypeScope="" ma:versionID="9c46ce8757d8c28c1ce5190ec20319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BAFF-AEDE-4E5F-B341-336446435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5EEC3-8D35-4603-8088-19C619DB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9B411-72AB-495A-8E16-1998E3C6C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E776E1-9A12-4AA7-8118-903EA073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1978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Normal.dotm A4 US English</vt:lpstr>
    </vt:vector>
  </TitlesOfParts>
  <Company>Xunta de Galicia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A4 US English</dc:title>
  <dc:subject/>
  <dc:creator>Unknow Author</dc:creator>
  <dc:description/>
  <cp:lastModifiedBy>Gómez Santos, María Francisca</cp:lastModifiedBy>
  <cp:revision>25</cp:revision>
  <cp:lastPrinted>2021-03-17T08:10:00Z</cp:lastPrinted>
  <dcterms:created xsi:type="dcterms:W3CDTF">2021-03-23T14:06:00Z</dcterms:created>
  <dcterms:modified xsi:type="dcterms:W3CDTF">2021-05-04T10:01:00Z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Xunta de Galicia</vt:lpwstr>
  </property>
  <property fmtid="{D5CDD505-2E9C-101B-9397-08002B2CF9AE}" pid="4" name="ContentTypeId">
    <vt:lpwstr>0x010100C99BABC5338C6D4E9A86DB24B5D0469E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SIP_Label_b0d5c4f4-7a29-4385-b7a5-afbe2154ae6f_ActionId">
    <vt:lpwstr>8e1ad958-5e92-4799-b444-dc4b53a6a060</vt:lpwstr>
  </property>
  <property fmtid="{D5CDD505-2E9C-101B-9397-08002B2CF9AE}" pid="9" name="MSIP_Label_b0d5c4f4-7a29-4385-b7a5-afbe2154ae6f_ContentBits">
    <vt:lpwstr>0</vt:lpwstr>
  </property>
  <property fmtid="{D5CDD505-2E9C-101B-9397-08002B2CF9AE}" pid="10" name="MSIP_Label_b0d5c4f4-7a29-4385-b7a5-afbe2154ae6f_Enabled">
    <vt:lpwstr>true</vt:lpwstr>
  </property>
  <property fmtid="{D5CDD505-2E9C-101B-9397-08002B2CF9AE}" pid="11" name="MSIP_Label_b0d5c4f4-7a29-4385-b7a5-afbe2154ae6f_Method">
    <vt:lpwstr>Standard</vt:lpwstr>
  </property>
  <property fmtid="{D5CDD505-2E9C-101B-9397-08002B2CF9AE}" pid="12" name="MSIP_Label_b0d5c4f4-7a29-4385-b7a5-afbe2154ae6f_Name">
    <vt:lpwstr>Confidential</vt:lpwstr>
  </property>
  <property fmtid="{D5CDD505-2E9C-101B-9397-08002B2CF9AE}" pid="13" name="MSIP_Label_b0d5c4f4-7a29-4385-b7a5-afbe2154ae6f_SetDate">
    <vt:lpwstr>2021-03-01T19:00:27Z</vt:lpwstr>
  </property>
  <property fmtid="{D5CDD505-2E9C-101B-9397-08002B2CF9AE}" pid="14" name="MSIP_Label_b0d5c4f4-7a29-4385-b7a5-afbe2154ae6f_SiteId">
    <vt:lpwstr>2dfb2f0b-4d21-4268-9559-72926144c918</vt:lpwstr>
  </property>
  <property fmtid="{D5CDD505-2E9C-101B-9397-08002B2CF9AE}" pid="15" name="ScaleCrop">
    <vt:bool>false</vt:bool>
  </property>
  <property fmtid="{D5CDD505-2E9C-101B-9397-08002B2CF9AE}" pid="16" name="ShareDoc">
    <vt:bool>false</vt:bool>
  </property>
  <property fmtid="{D5CDD505-2E9C-101B-9397-08002B2CF9AE}" pid="17" name="bcgClassification">
    <vt:lpwstr>bcgConfidential</vt:lpwstr>
  </property>
</Properties>
</file>